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AD" w:rsidRDefault="00292DAD" w:rsidP="00292DAD">
      <w:pPr>
        <w:keepNext/>
        <w:spacing w:after="0" w:line="240" w:lineRule="auto"/>
        <w:jc w:val="center"/>
        <w:outlineLvl w:val="0"/>
        <w:rPr>
          <w:rFonts w:ascii="Arial" w:hAnsi="Arial" w:cs="Arial"/>
          <w:b/>
          <w:sz w:val="32"/>
        </w:rPr>
      </w:pPr>
      <w:r>
        <w:rPr>
          <w:rFonts w:ascii="Arial" w:hAnsi="Arial" w:cs="Arial"/>
          <w:b/>
          <w:sz w:val="32"/>
        </w:rPr>
        <w:t>30.08.2021г. № 59</w:t>
      </w:r>
    </w:p>
    <w:p w:rsidR="00292DAD" w:rsidRDefault="00292DAD" w:rsidP="00292DAD">
      <w:pPr>
        <w:keepNext/>
        <w:spacing w:after="0" w:line="240" w:lineRule="auto"/>
        <w:jc w:val="center"/>
        <w:outlineLvl w:val="0"/>
        <w:rPr>
          <w:rFonts w:ascii="Arial" w:hAnsi="Arial" w:cs="Arial"/>
          <w:b/>
          <w:sz w:val="32"/>
        </w:rPr>
      </w:pPr>
      <w:r>
        <w:rPr>
          <w:rFonts w:ascii="Arial" w:hAnsi="Arial" w:cs="Arial"/>
          <w:b/>
          <w:sz w:val="32"/>
        </w:rPr>
        <w:t>РОССИЙСКАЯ ФЕДЕРАЦИЯ</w:t>
      </w:r>
    </w:p>
    <w:p w:rsidR="00292DAD" w:rsidRDefault="00292DAD" w:rsidP="00292DAD">
      <w:pPr>
        <w:spacing w:after="0" w:line="240" w:lineRule="auto"/>
        <w:jc w:val="center"/>
        <w:rPr>
          <w:rFonts w:ascii="Arial" w:hAnsi="Arial" w:cs="Arial"/>
          <w:b/>
          <w:sz w:val="32"/>
        </w:rPr>
      </w:pPr>
      <w:r>
        <w:rPr>
          <w:rFonts w:ascii="Arial" w:hAnsi="Arial" w:cs="Arial"/>
          <w:b/>
          <w:sz w:val="32"/>
        </w:rPr>
        <w:t>ИРКУТСКАЯ ОБЛАСТЬ</w:t>
      </w:r>
    </w:p>
    <w:p w:rsidR="00292DAD" w:rsidRDefault="00292DAD" w:rsidP="00292DAD">
      <w:pPr>
        <w:spacing w:after="0" w:line="240" w:lineRule="auto"/>
        <w:jc w:val="center"/>
        <w:rPr>
          <w:rFonts w:ascii="Arial" w:hAnsi="Arial" w:cs="Arial"/>
          <w:b/>
          <w:sz w:val="32"/>
        </w:rPr>
      </w:pPr>
      <w:r>
        <w:rPr>
          <w:rFonts w:ascii="Arial" w:hAnsi="Arial" w:cs="Arial"/>
          <w:b/>
          <w:sz w:val="32"/>
        </w:rPr>
        <w:t>НИЖНЕИЛИМСКИЙ МУНИЦИПАЛЬНЫЙ РАЙОН</w:t>
      </w:r>
    </w:p>
    <w:p w:rsidR="00292DAD" w:rsidRDefault="00292DAD" w:rsidP="00292DAD">
      <w:pPr>
        <w:spacing w:after="0" w:line="240" w:lineRule="auto"/>
        <w:jc w:val="center"/>
        <w:rPr>
          <w:rFonts w:ascii="Arial" w:hAnsi="Arial" w:cs="Arial"/>
          <w:b/>
          <w:sz w:val="32"/>
        </w:rPr>
      </w:pPr>
      <w:r>
        <w:rPr>
          <w:rFonts w:ascii="Arial" w:hAnsi="Arial" w:cs="Arial"/>
          <w:b/>
          <w:sz w:val="32"/>
        </w:rPr>
        <w:t>СЕМИГОРСКОЕ СЕЛЬСКОЕ ПОСЕЛЕНИЕ</w:t>
      </w:r>
    </w:p>
    <w:p w:rsidR="00292DAD" w:rsidRDefault="00292DAD" w:rsidP="00292DAD">
      <w:pPr>
        <w:spacing w:after="0" w:line="240" w:lineRule="auto"/>
        <w:jc w:val="center"/>
        <w:rPr>
          <w:rFonts w:ascii="Arial" w:hAnsi="Arial" w:cs="Arial"/>
          <w:b/>
          <w:sz w:val="32"/>
        </w:rPr>
      </w:pPr>
      <w:r>
        <w:rPr>
          <w:rFonts w:ascii="Arial" w:hAnsi="Arial" w:cs="Arial"/>
          <w:b/>
          <w:sz w:val="32"/>
        </w:rPr>
        <w:t>АДМИНИСТРАЦИЯ</w:t>
      </w:r>
    </w:p>
    <w:p w:rsidR="00292DAD" w:rsidRDefault="00292DAD" w:rsidP="00292DAD">
      <w:pPr>
        <w:spacing w:after="0" w:line="240" w:lineRule="auto"/>
        <w:jc w:val="center"/>
        <w:rPr>
          <w:rFonts w:ascii="Arial" w:hAnsi="Arial" w:cs="Arial"/>
          <w:b/>
          <w:sz w:val="32"/>
        </w:rPr>
      </w:pPr>
      <w:r>
        <w:rPr>
          <w:rFonts w:ascii="Arial" w:hAnsi="Arial" w:cs="Arial"/>
          <w:b/>
          <w:sz w:val="32"/>
        </w:rPr>
        <w:t>ПОСТАНОВЛЕНИЕ</w:t>
      </w:r>
    </w:p>
    <w:p w:rsidR="00292DAD" w:rsidRDefault="00292DAD" w:rsidP="00292DAD">
      <w:pPr>
        <w:spacing w:after="0" w:line="240" w:lineRule="auto"/>
        <w:jc w:val="center"/>
        <w:rPr>
          <w:rFonts w:ascii="Arial" w:hAnsi="Arial" w:cs="Arial"/>
          <w:b/>
          <w:sz w:val="32"/>
        </w:rPr>
      </w:pPr>
    </w:p>
    <w:p w:rsidR="00292DAD" w:rsidRDefault="00292DAD" w:rsidP="00292DAD">
      <w:pPr>
        <w:spacing w:after="0" w:line="240" w:lineRule="auto"/>
        <w:jc w:val="center"/>
        <w:rPr>
          <w:rFonts w:ascii="Arial" w:hAnsi="Arial" w:cs="Arial"/>
          <w:b/>
          <w:sz w:val="32"/>
        </w:rPr>
      </w:pPr>
      <w:r>
        <w:rPr>
          <w:rFonts w:ascii="Arial" w:hAnsi="Arial" w:cs="Arial"/>
          <w:b/>
          <w:sz w:val="32"/>
        </w:rPr>
        <w:t xml:space="preserve">ОБ УТВЕРЖДЕНИИ АДМИНИСТРАТИВНОГО РЕГЛАМЕНТА ПРЕДОСТАВЛЕНИЯ МУНИЦИПАЛЬНОЙ УСЛУГИ «ВЫДАЧА УВЕДОМЛЕНИЯ О СООТВЕТСТВИИ </w:t>
      </w:r>
      <w:proofErr w:type="gramStart"/>
      <w:r>
        <w:rPr>
          <w:rFonts w:ascii="Arial" w:hAnsi="Arial" w:cs="Arial"/>
          <w:b/>
          <w:sz w:val="32"/>
        </w:rPr>
        <w:t>ПОСТРОЕННЫХ</w:t>
      </w:r>
      <w:proofErr w:type="gramEnd"/>
      <w:r>
        <w:rPr>
          <w:rFonts w:ascii="Arial" w:hAnsi="Arial" w:cs="Arial"/>
          <w:b/>
          <w:sz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130A3" w:rsidRDefault="007130A3" w:rsidP="00292DAD">
      <w:pPr>
        <w:spacing w:after="0" w:line="240" w:lineRule="auto"/>
        <w:jc w:val="center"/>
        <w:rPr>
          <w:rFonts w:ascii="Arial" w:hAnsi="Arial" w:cs="Arial"/>
          <w:b/>
          <w:sz w:val="32"/>
        </w:rPr>
      </w:pPr>
    </w:p>
    <w:p w:rsidR="007130A3" w:rsidRPr="00E2284B" w:rsidRDefault="007130A3" w:rsidP="007130A3">
      <w:pPr>
        <w:suppressAutoHyphens w:val="0"/>
        <w:spacing w:after="0" w:line="240" w:lineRule="auto"/>
        <w:ind w:firstLine="708"/>
        <w:jc w:val="both"/>
        <w:rPr>
          <w:rFonts w:ascii="Arial" w:eastAsiaTheme="minorEastAsia" w:hAnsi="Arial" w:cs="Arial"/>
          <w:sz w:val="24"/>
          <w:szCs w:val="24"/>
          <w:lang w:eastAsia="ru-RU"/>
        </w:rPr>
      </w:pPr>
      <w:proofErr w:type="gramStart"/>
      <w:r w:rsidRPr="00E2284B">
        <w:rPr>
          <w:rFonts w:ascii="Arial" w:eastAsiaTheme="minorEastAsia" w:hAnsi="Arial" w:cs="Arial"/>
          <w:sz w:val="24"/>
          <w:szCs w:val="24"/>
          <w:lang w:eastAsia="ru-RU"/>
        </w:rPr>
        <w:t>В целях повышения качества и доступности результатов исполнения муниципальной услуги «</w:t>
      </w:r>
      <w:r w:rsidRPr="00E2284B">
        <w:rPr>
          <w:rFonts w:ascii="Arial" w:eastAsia="Times New Roman" w:hAnsi="Arial" w:cs="Arial"/>
          <w:bCs/>
          <w:color w:val="000000"/>
          <w:sz w:val="24"/>
          <w:szCs w:val="24"/>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E2284B">
        <w:rPr>
          <w:rFonts w:ascii="Arial" w:eastAsiaTheme="minorEastAsia" w:hAnsi="Arial" w:cs="Arial"/>
          <w:sz w:val="24"/>
          <w:szCs w:val="24"/>
          <w:lang w:eastAsia="ru-RU"/>
        </w:rPr>
        <w:t>», 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w:t>
      </w:r>
      <w:proofErr w:type="gramEnd"/>
      <w:r w:rsidRPr="00E2284B">
        <w:rPr>
          <w:rFonts w:ascii="Arial" w:eastAsiaTheme="minorEastAsia" w:hAnsi="Arial" w:cs="Arial"/>
          <w:sz w:val="24"/>
          <w:szCs w:val="24"/>
          <w:lang w:eastAsia="ru-RU"/>
        </w:rPr>
        <w:t xml:space="preserve"> услуг», Уставом </w:t>
      </w:r>
      <w:proofErr w:type="spellStart"/>
      <w:r>
        <w:rPr>
          <w:rFonts w:ascii="Arial" w:eastAsiaTheme="minorEastAsia" w:hAnsi="Arial" w:cs="Arial"/>
          <w:sz w:val="24"/>
          <w:szCs w:val="24"/>
          <w:lang w:eastAsia="ru-RU"/>
        </w:rPr>
        <w:t>Семигорского</w:t>
      </w:r>
      <w:proofErr w:type="spellEnd"/>
      <w:r>
        <w:rPr>
          <w:rFonts w:ascii="Arial" w:eastAsiaTheme="minorEastAsia" w:hAnsi="Arial" w:cs="Arial"/>
          <w:sz w:val="24"/>
          <w:szCs w:val="24"/>
          <w:lang w:eastAsia="ru-RU"/>
        </w:rPr>
        <w:t xml:space="preserve"> </w:t>
      </w:r>
      <w:r w:rsidRPr="00E2284B">
        <w:rPr>
          <w:rFonts w:ascii="Arial" w:eastAsiaTheme="minorEastAsia" w:hAnsi="Arial" w:cs="Arial"/>
          <w:sz w:val="24"/>
          <w:szCs w:val="24"/>
          <w:lang w:eastAsia="ru-RU"/>
        </w:rPr>
        <w:t>муниципального образования, админи</w:t>
      </w:r>
      <w:r>
        <w:rPr>
          <w:rFonts w:ascii="Arial" w:eastAsiaTheme="minorEastAsia" w:hAnsi="Arial" w:cs="Arial"/>
          <w:sz w:val="24"/>
          <w:szCs w:val="24"/>
          <w:lang w:eastAsia="ru-RU"/>
        </w:rPr>
        <w:t xml:space="preserve">страция </w:t>
      </w:r>
      <w:proofErr w:type="spellStart"/>
      <w:r>
        <w:rPr>
          <w:rFonts w:ascii="Arial" w:eastAsiaTheme="minorEastAsia" w:hAnsi="Arial" w:cs="Arial"/>
          <w:sz w:val="24"/>
          <w:szCs w:val="24"/>
          <w:lang w:eastAsia="ru-RU"/>
        </w:rPr>
        <w:t>Семигорского</w:t>
      </w:r>
      <w:proofErr w:type="spellEnd"/>
      <w:r>
        <w:rPr>
          <w:rFonts w:ascii="Arial" w:eastAsiaTheme="minorEastAsia" w:hAnsi="Arial" w:cs="Arial"/>
          <w:sz w:val="24"/>
          <w:szCs w:val="24"/>
          <w:lang w:eastAsia="ru-RU"/>
        </w:rPr>
        <w:t xml:space="preserve"> сельского </w:t>
      </w:r>
      <w:r w:rsidRPr="00E2284B">
        <w:rPr>
          <w:rFonts w:ascii="Arial" w:eastAsiaTheme="minorEastAsia" w:hAnsi="Arial" w:cs="Arial"/>
          <w:sz w:val="24"/>
          <w:szCs w:val="24"/>
          <w:lang w:eastAsia="ru-RU"/>
        </w:rPr>
        <w:t xml:space="preserve">поселения </w:t>
      </w:r>
      <w:proofErr w:type="spellStart"/>
      <w:r w:rsidRPr="00E2284B">
        <w:rPr>
          <w:rFonts w:ascii="Arial" w:eastAsiaTheme="minorEastAsia" w:hAnsi="Arial" w:cs="Arial"/>
          <w:sz w:val="24"/>
          <w:szCs w:val="24"/>
          <w:lang w:eastAsia="ru-RU"/>
        </w:rPr>
        <w:t>Нижнеилимского</w:t>
      </w:r>
      <w:proofErr w:type="spellEnd"/>
      <w:r w:rsidRPr="00E2284B">
        <w:rPr>
          <w:rFonts w:ascii="Arial" w:eastAsiaTheme="minorEastAsia" w:hAnsi="Arial" w:cs="Arial"/>
          <w:sz w:val="24"/>
          <w:szCs w:val="24"/>
          <w:lang w:eastAsia="ru-RU"/>
        </w:rPr>
        <w:t xml:space="preserve"> района </w:t>
      </w:r>
    </w:p>
    <w:p w:rsidR="007130A3" w:rsidRPr="00E2284B" w:rsidRDefault="007130A3" w:rsidP="007130A3">
      <w:pPr>
        <w:suppressAutoHyphens w:val="0"/>
        <w:spacing w:after="0" w:line="240" w:lineRule="auto"/>
        <w:ind w:firstLine="708"/>
        <w:jc w:val="both"/>
        <w:rPr>
          <w:rFonts w:ascii="Arial" w:eastAsiaTheme="minorEastAsia" w:hAnsi="Arial" w:cs="Arial"/>
          <w:sz w:val="24"/>
          <w:szCs w:val="24"/>
          <w:lang w:eastAsia="ru-RU"/>
        </w:rPr>
      </w:pPr>
    </w:p>
    <w:p w:rsidR="007130A3" w:rsidRPr="007130A3" w:rsidRDefault="007130A3" w:rsidP="007130A3">
      <w:pPr>
        <w:suppressAutoHyphens w:val="0"/>
        <w:spacing w:after="0" w:line="240" w:lineRule="auto"/>
        <w:ind w:firstLine="708"/>
        <w:jc w:val="center"/>
        <w:rPr>
          <w:rFonts w:ascii="Arial" w:eastAsiaTheme="minorEastAsia" w:hAnsi="Arial" w:cs="Arial"/>
          <w:b/>
          <w:sz w:val="30"/>
          <w:szCs w:val="30"/>
          <w:lang w:eastAsia="ru-RU"/>
        </w:rPr>
      </w:pPr>
      <w:r w:rsidRPr="007130A3">
        <w:rPr>
          <w:rFonts w:ascii="Arial" w:eastAsiaTheme="minorEastAsia" w:hAnsi="Arial" w:cs="Arial"/>
          <w:b/>
          <w:sz w:val="30"/>
          <w:szCs w:val="30"/>
          <w:lang w:eastAsia="ru-RU"/>
        </w:rPr>
        <w:t>ПОСТАНОВЛЯЕТ:</w:t>
      </w:r>
    </w:p>
    <w:p w:rsidR="007130A3" w:rsidRPr="00E2284B" w:rsidRDefault="007130A3" w:rsidP="007130A3">
      <w:pPr>
        <w:suppressAutoHyphens w:val="0"/>
        <w:spacing w:after="0" w:line="240" w:lineRule="auto"/>
        <w:ind w:firstLine="708"/>
        <w:jc w:val="center"/>
        <w:rPr>
          <w:rFonts w:ascii="Arial" w:eastAsiaTheme="minorEastAsia" w:hAnsi="Arial" w:cs="Arial"/>
          <w:sz w:val="24"/>
          <w:szCs w:val="24"/>
          <w:lang w:eastAsia="ru-RU"/>
        </w:rPr>
      </w:pPr>
    </w:p>
    <w:p w:rsidR="007130A3" w:rsidRPr="00E2284B" w:rsidRDefault="007130A3" w:rsidP="007130A3">
      <w:pPr>
        <w:suppressAutoHyphens w:val="0"/>
        <w:spacing w:after="0" w:line="240" w:lineRule="auto"/>
        <w:ind w:firstLine="708"/>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1. Утвердить прилагаемый административный регламент предоставления муниципальной услуги "</w:t>
      </w:r>
      <w:r w:rsidRPr="00531C59">
        <w:rPr>
          <w:rFonts w:ascii="Arial" w:eastAsia="Times New Roman" w:hAnsi="Arial" w:cs="Arial"/>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2284B">
        <w:rPr>
          <w:rFonts w:ascii="Arial" w:eastAsiaTheme="minorEastAsia" w:hAnsi="Arial" w:cs="Arial"/>
          <w:sz w:val="24"/>
          <w:szCs w:val="24"/>
          <w:lang w:eastAsia="ru-RU"/>
        </w:rPr>
        <w:t>".</w:t>
      </w:r>
    </w:p>
    <w:p w:rsidR="007130A3" w:rsidRPr="007130A3" w:rsidRDefault="007130A3" w:rsidP="007130A3">
      <w:pPr>
        <w:autoSpaceDE w:val="0"/>
        <w:autoSpaceDN w:val="0"/>
        <w:adjustRightInd w:val="0"/>
        <w:spacing w:after="0" w:line="240" w:lineRule="auto"/>
        <w:ind w:firstLine="709"/>
        <w:jc w:val="both"/>
        <w:rPr>
          <w:rFonts w:ascii="Arial" w:hAnsi="Arial" w:cs="Arial"/>
          <w:bCs/>
          <w:kern w:val="2"/>
          <w:sz w:val="24"/>
          <w:szCs w:val="24"/>
        </w:rPr>
      </w:pPr>
      <w:r w:rsidRPr="007130A3">
        <w:rPr>
          <w:rFonts w:ascii="Arial" w:hAnsi="Arial" w:cs="Arial"/>
          <w:bCs/>
          <w:kern w:val="2"/>
          <w:sz w:val="24"/>
          <w:szCs w:val="24"/>
        </w:rPr>
        <w:t xml:space="preserve">2. </w:t>
      </w:r>
      <w:proofErr w:type="gramStart"/>
      <w:r w:rsidRPr="007130A3">
        <w:rPr>
          <w:rFonts w:ascii="Arial" w:hAnsi="Arial" w:cs="Arial"/>
          <w:bCs/>
          <w:kern w:val="2"/>
          <w:sz w:val="24"/>
          <w:szCs w:val="24"/>
        </w:rPr>
        <w:t xml:space="preserve">Постановление «Об утверждении административного регламента по  предоставлению муниципальной услуги </w:t>
      </w:r>
      <w:r w:rsidRPr="007130A3">
        <w:rPr>
          <w:rFonts w:ascii="Arial" w:eastAsia="Arial" w:hAnsi="Arial" w:cs="Arial"/>
          <w:sz w:val="24"/>
          <w:szCs w:val="24"/>
          <w:lang w:eastAsia="zh-CN"/>
        </w:rPr>
        <w:t xml:space="preserve">«Получение застройщиком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 расположенных на территории </w:t>
      </w:r>
      <w:proofErr w:type="spellStart"/>
      <w:r w:rsidRPr="007130A3">
        <w:rPr>
          <w:rFonts w:ascii="Arial" w:eastAsia="Arial" w:hAnsi="Arial" w:cs="Arial"/>
          <w:sz w:val="24"/>
          <w:szCs w:val="24"/>
          <w:lang w:eastAsia="zh-CN"/>
        </w:rPr>
        <w:t>Семигорского</w:t>
      </w:r>
      <w:proofErr w:type="spellEnd"/>
      <w:r w:rsidRPr="007130A3">
        <w:rPr>
          <w:rFonts w:ascii="Arial" w:eastAsia="Arial" w:hAnsi="Arial" w:cs="Arial"/>
          <w:sz w:val="24"/>
          <w:szCs w:val="24"/>
          <w:lang w:eastAsia="zh-CN"/>
        </w:rPr>
        <w:t xml:space="preserve"> сельского поселения» от 27.05.2021г. № 34, считать утратившим силу.</w:t>
      </w:r>
      <w:proofErr w:type="gramEnd"/>
    </w:p>
    <w:p w:rsidR="007130A3" w:rsidRPr="007130A3" w:rsidRDefault="007130A3" w:rsidP="007130A3">
      <w:pPr>
        <w:autoSpaceDE w:val="0"/>
        <w:autoSpaceDN w:val="0"/>
        <w:adjustRightInd w:val="0"/>
        <w:spacing w:after="0" w:line="240" w:lineRule="auto"/>
        <w:ind w:firstLine="709"/>
        <w:jc w:val="both"/>
        <w:rPr>
          <w:rFonts w:ascii="Arial" w:hAnsi="Arial" w:cs="Arial"/>
          <w:bCs/>
          <w:kern w:val="2"/>
          <w:sz w:val="24"/>
          <w:szCs w:val="24"/>
        </w:rPr>
      </w:pPr>
      <w:r w:rsidRPr="007130A3">
        <w:rPr>
          <w:rFonts w:ascii="Arial" w:hAnsi="Arial" w:cs="Arial"/>
          <w:bCs/>
          <w:kern w:val="2"/>
          <w:sz w:val="24"/>
          <w:szCs w:val="24"/>
        </w:rPr>
        <w:lastRenderedPageBreak/>
        <w:t xml:space="preserve">2. Настоящее постановление опубликовать в периодическом издании «Вестник» </w:t>
      </w:r>
      <w:proofErr w:type="spellStart"/>
      <w:r w:rsidRPr="007130A3">
        <w:rPr>
          <w:rFonts w:ascii="Arial" w:hAnsi="Arial" w:cs="Arial"/>
          <w:bCs/>
          <w:kern w:val="2"/>
          <w:sz w:val="24"/>
          <w:szCs w:val="24"/>
        </w:rPr>
        <w:t>Семигорского</w:t>
      </w:r>
      <w:proofErr w:type="spellEnd"/>
      <w:r w:rsidRPr="007130A3">
        <w:rPr>
          <w:rFonts w:ascii="Arial" w:hAnsi="Arial" w:cs="Arial"/>
          <w:bCs/>
          <w:kern w:val="2"/>
          <w:sz w:val="24"/>
          <w:szCs w:val="24"/>
        </w:rPr>
        <w:t xml:space="preserve"> сельского поселения и разместить на официальном сайте администрации </w:t>
      </w:r>
      <w:proofErr w:type="spellStart"/>
      <w:r w:rsidRPr="007130A3">
        <w:rPr>
          <w:rFonts w:ascii="Arial" w:hAnsi="Arial" w:cs="Arial"/>
          <w:bCs/>
          <w:kern w:val="2"/>
          <w:sz w:val="24"/>
          <w:szCs w:val="24"/>
        </w:rPr>
        <w:t>Семигорского</w:t>
      </w:r>
      <w:proofErr w:type="spellEnd"/>
      <w:r w:rsidRPr="007130A3">
        <w:rPr>
          <w:rFonts w:ascii="Arial" w:hAnsi="Arial" w:cs="Arial"/>
          <w:bCs/>
          <w:kern w:val="2"/>
          <w:sz w:val="24"/>
          <w:szCs w:val="24"/>
        </w:rPr>
        <w:t xml:space="preserve"> сельского поселения </w:t>
      </w:r>
      <w:hyperlink r:id="rId4" w:history="1">
        <w:r w:rsidRPr="007130A3">
          <w:rPr>
            <w:rStyle w:val="a5"/>
            <w:rFonts w:ascii="Arial" w:hAnsi="Arial" w:cs="Arial"/>
            <w:bCs/>
            <w:kern w:val="2"/>
            <w:sz w:val="24"/>
            <w:szCs w:val="24"/>
            <w:lang w:val="en-US"/>
          </w:rPr>
          <w:t>www</w:t>
        </w:r>
        <w:r w:rsidRPr="007130A3">
          <w:rPr>
            <w:rStyle w:val="a5"/>
            <w:rFonts w:ascii="Arial" w:hAnsi="Arial" w:cs="Arial"/>
            <w:bCs/>
            <w:kern w:val="2"/>
            <w:sz w:val="24"/>
            <w:szCs w:val="24"/>
          </w:rPr>
          <w:t>.</w:t>
        </w:r>
        <w:proofErr w:type="spellStart"/>
        <w:r w:rsidRPr="007130A3">
          <w:rPr>
            <w:rStyle w:val="a5"/>
            <w:rFonts w:ascii="Arial" w:hAnsi="Arial" w:cs="Arial"/>
            <w:bCs/>
            <w:kern w:val="2"/>
            <w:sz w:val="24"/>
            <w:szCs w:val="24"/>
            <w:lang w:val="en-US"/>
          </w:rPr>
          <w:t>sem</w:t>
        </w:r>
        <w:proofErr w:type="spellEnd"/>
        <w:r w:rsidRPr="007130A3">
          <w:rPr>
            <w:rStyle w:val="a5"/>
            <w:rFonts w:ascii="Arial" w:hAnsi="Arial" w:cs="Arial"/>
            <w:bCs/>
            <w:kern w:val="2"/>
            <w:sz w:val="24"/>
            <w:szCs w:val="24"/>
          </w:rPr>
          <w:t>-</w:t>
        </w:r>
        <w:proofErr w:type="spellStart"/>
        <w:r w:rsidRPr="007130A3">
          <w:rPr>
            <w:rStyle w:val="a5"/>
            <w:rFonts w:ascii="Arial" w:hAnsi="Arial" w:cs="Arial"/>
            <w:bCs/>
            <w:kern w:val="2"/>
            <w:sz w:val="24"/>
            <w:szCs w:val="24"/>
            <w:lang w:val="en-US"/>
          </w:rPr>
          <w:t>adm</w:t>
        </w:r>
        <w:proofErr w:type="spellEnd"/>
        <w:r w:rsidRPr="007130A3">
          <w:rPr>
            <w:rStyle w:val="a5"/>
            <w:rFonts w:ascii="Arial" w:hAnsi="Arial" w:cs="Arial"/>
            <w:bCs/>
            <w:kern w:val="2"/>
            <w:sz w:val="24"/>
            <w:szCs w:val="24"/>
          </w:rPr>
          <w:t>.</w:t>
        </w:r>
        <w:proofErr w:type="spellStart"/>
        <w:r w:rsidRPr="007130A3">
          <w:rPr>
            <w:rStyle w:val="a5"/>
            <w:rFonts w:ascii="Arial" w:hAnsi="Arial" w:cs="Arial"/>
            <w:bCs/>
            <w:kern w:val="2"/>
            <w:sz w:val="24"/>
            <w:szCs w:val="24"/>
            <w:lang w:val="en-US"/>
          </w:rPr>
          <w:t>ru</w:t>
        </w:r>
        <w:proofErr w:type="spellEnd"/>
      </w:hyperlink>
      <w:r w:rsidRPr="007130A3">
        <w:rPr>
          <w:rFonts w:ascii="Arial" w:hAnsi="Arial" w:cs="Arial"/>
          <w:bCs/>
          <w:kern w:val="2"/>
          <w:sz w:val="24"/>
          <w:szCs w:val="24"/>
        </w:rPr>
        <w:t xml:space="preserve">. </w:t>
      </w:r>
    </w:p>
    <w:p w:rsidR="007130A3" w:rsidRPr="007130A3" w:rsidRDefault="007130A3" w:rsidP="007130A3">
      <w:pPr>
        <w:autoSpaceDE w:val="0"/>
        <w:autoSpaceDN w:val="0"/>
        <w:adjustRightInd w:val="0"/>
        <w:spacing w:after="0" w:line="240" w:lineRule="auto"/>
        <w:ind w:firstLine="709"/>
        <w:jc w:val="both"/>
        <w:rPr>
          <w:rFonts w:ascii="Arial" w:hAnsi="Arial" w:cs="Arial"/>
          <w:kern w:val="2"/>
          <w:sz w:val="24"/>
          <w:szCs w:val="24"/>
        </w:rPr>
      </w:pPr>
      <w:r w:rsidRPr="007130A3">
        <w:rPr>
          <w:rFonts w:ascii="Arial" w:hAnsi="Arial" w:cs="Arial"/>
          <w:bCs/>
          <w:kern w:val="2"/>
          <w:sz w:val="24"/>
          <w:szCs w:val="24"/>
        </w:rPr>
        <w:t xml:space="preserve">3. Настоящее постановление </w:t>
      </w:r>
      <w:r w:rsidRPr="007130A3">
        <w:rPr>
          <w:rFonts w:ascii="Arial" w:hAnsi="Arial" w:cs="Arial"/>
          <w:kern w:val="2"/>
          <w:sz w:val="24"/>
          <w:szCs w:val="24"/>
        </w:rPr>
        <w:t xml:space="preserve">вступает в силу после </w:t>
      </w:r>
      <w:r w:rsidRPr="00076DD4">
        <w:rPr>
          <w:rFonts w:ascii="Arial" w:hAnsi="Arial" w:cs="Arial"/>
          <w:kern w:val="2"/>
          <w:sz w:val="24"/>
          <w:szCs w:val="24"/>
        </w:rPr>
        <w:t>дня</w:t>
      </w:r>
      <w:r w:rsidRPr="007130A3">
        <w:rPr>
          <w:rFonts w:ascii="Arial" w:hAnsi="Arial" w:cs="Arial"/>
          <w:kern w:val="2"/>
          <w:sz w:val="24"/>
          <w:szCs w:val="24"/>
        </w:rPr>
        <w:t xml:space="preserve"> его официального опубликования.</w:t>
      </w:r>
    </w:p>
    <w:p w:rsidR="007130A3" w:rsidRPr="007130A3" w:rsidRDefault="007130A3" w:rsidP="007130A3">
      <w:pPr>
        <w:autoSpaceDE w:val="0"/>
        <w:autoSpaceDN w:val="0"/>
        <w:adjustRightInd w:val="0"/>
        <w:spacing w:after="0" w:line="240" w:lineRule="auto"/>
        <w:ind w:firstLine="709"/>
        <w:jc w:val="both"/>
        <w:rPr>
          <w:rFonts w:ascii="Arial" w:hAnsi="Arial" w:cs="Arial"/>
          <w:kern w:val="2"/>
          <w:sz w:val="24"/>
          <w:szCs w:val="24"/>
        </w:rPr>
      </w:pPr>
      <w:r w:rsidRPr="007130A3">
        <w:rPr>
          <w:rFonts w:ascii="Arial" w:hAnsi="Arial" w:cs="Arial"/>
          <w:kern w:val="2"/>
          <w:sz w:val="24"/>
          <w:szCs w:val="24"/>
        </w:rPr>
        <w:t xml:space="preserve">4. </w:t>
      </w:r>
      <w:proofErr w:type="gramStart"/>
      <w:r w:rsidRPr="007130A3">
        <w:rPr>
          <w:rFonts w:ascii="Arial" w:hAnsi="Arial" w:cs="Arial"/>
          <w:kern w:val="2"/>
          <w:sz w:val="24"/>
          <w:szCs w:val="24"/>
        </w:rPr>
        <w:t>Контроль за</w:t>
      </w:r>
      <w:proofErr w:type="gramEnd"/>
      <w:r w:rsidRPr="007130A3">
        <w:rPr>
          <w:rFonts w:ascii="Arial" w:hAnsi="Arial" w:cs="Arial"/>
          <w:kern w:val="2"/>
          <w:sz w:val="24"/>
          <w:szCs w:val="24"/>
        </w:rPr>
        <w:t xml:space="preserve"> исполнением данного постановления оставляю за собой.</w:t>
      </w:r>
    </w:p>
    <w:p w:rsidR="007130A3" w:rsidRPr="007130A3" w:rsidRDefault="007130A3" w:rsidP="007130A3">
      <w:pPr>
        <w:autoSpaceDE w:val="0"/>
        <w:autoSpaceDN w:val="0"/>
        <w:adjustRightInd w:val="0"/>
        <w:spacing w:after="0" w:line="240" w:lineRule="auto"/>
        <w:jc w:val="both"/>
        <w:rPr>
          <w:rFonts w:ascii="Arial" w:hAnsi="Arial" w:cs="Arial"/>
          <w:kern w:val="2"/>
          <w:sz w:val="24"/>
          <w:szCs w:val="24"/>
        </w:rPr>
      </w:pPr>
    </w:p>
    <w:p w:rsidR="007130A3" w:rsidRPr="007130A3" w:rsidRDefault="007130A3" w:rsidP="007130A3">
      <w:pPr>
        <w:autoSpaceDE w:val="0"/>
        <w:autoSpaceDN w:val="0"/>
        <w:adjustRightInd w:val="0"/>
        <w:spacing w:after="0" w:line="240" w:lineRule="auto"/>
        <w:jc w:val="both"/>
        <w:rPr>
          <w:rFonts w:ascii="Arial" w:hAnsi="Arial" w:cs="Arial"/>
          <w:kern w:val="2"/>
          <w:sz w:val="24"/>
          <w:szCs w:val="24"/>
        </w:rPr>
      </w:pPr>
    </w:p>
    <w:p w:rsidR="007130A3" w:rsidRPr="007130A3" w:rsidRDefault="007130A3" w:rsidP="007130A3">
      <w:pPr>
        <w:autoSpaceDE w:val="0"/>
        <w:autoSpaceDN w:val="0"/>
        <w:adjustRightInd w:val="0"/>
        <w:spacing w:after="0" w:line="240" w:lineRule="auto"/>
        <w:jc w:val="both"/>
        <w:rPr>
          <w:rFonts w:ascii="Arial" w:hAnsi="Arial" w:cs="Arial"/>
          <w:kern w:val="2"/>
          <w:sz w:val="24"/>
          <w:szCs w:val="24"/>
        </w:rPr>
      </w:pPr>
      <w:r w:rsidRPr="007130A3">
        <w:rPr>
          <w:rFonts w:ascii="Arial" w:hAnsi="Arial" w:cs="Arial"/>
          <w:kern w:val="2"/>
          <w:sz w:val="24"/>
          <w:szCs w:val="24"/>
        </w:rPr>
        <w:t xml:space="preserve">Глава </w:t>
      </w:r>
      <w:proofErr w:type="spellStart"/>
      <w:r w:rsidRPr="007130A3">
        <w:rPr>
          <w:rFonts w:ascii="Arial" w:hAnsi="Arial" w:cs="Arial"/>
          <w:kern w:val="2"/>
          <w:sz w:val="24"/>
          <w:szCs w:val="24"/>
        </w:rPr>
        <w:t>Семигорского</w:t>
      </w:r>
      <w:proofErr w:type="spellEnd"/>
    </w:p>
    <w:p w:rsidR="007130A3" w:rsidRPr="007130A3" w:rsidRDefault="007130A3" w:rsidP="007130A3">
      <w:pPr>
        <w:autoSpaceDE w:val="0"/>
        <w:autoSpaceDN w:val="0"/>
        <w:adjustRightInd w:val="0"/>
        <w:spacing w:after="0" w:line="240" w:lineRule="auto"/>
        <w:jc w:val="both"/>
        <w:rPr>
          <w:rFonts w:ascii="Arial" w:hAnsi="Arial" w:cs="Arial"/>
          <w:kern w:val="2"/>
          <w:sz w:val="24"/>
          <w:szCs w:val="24"/>
        </w:rPr>
      </w:pPr>
      <w:r w:rsidRPr="007130A3">
        <w:rPr>
          <w:rFonts w:ascii="Arial" w:hAnsi="Arial" w:cs="Arial"/>
          <w:kern w:val="2"/>
          <w:sz w:val="24"/>
          <w:szCs w:val="24"/>
        </w:rPr>
        <w:t xml:space="preserve">сельского поселения                                                                      </w:t>
      </w:r>
      <w:r>
        <w:rPr>
          <w:rFonts w:ascii="Arial" w:hAnsi="Arial" w:cs="Arial"/>
          <w:kern w:val="2"/>
          <w:sz w:val="24"/>
          <w:szCs w:val="24"/>
        </w:rPr>
        <w:t xml:space="preserve">             </w:t>
      </w:r>
      <w:r w:rsidRPr="007130A3">
        <w:rPr>
          <w:rFonts w:ascii="Arial" w:hAnsi="Arial" w:cs="Arial"/>
          <w:kern w:val="2"/>
          <w:sz w:val="24"/>
          <w:szCs w:val="24"/>
        </w:rPr>
        <w:t>Л.В. Окунева</w:t>
      </w:r>
    </w:p>
    <w:p w:rsidR="007130A3" w:rsidRPr="007130A3" w:rsidRDefault="007130A3" w:rsidP="007130A3">
      <w:pPr>
        <w:suppressAutoHyphens w:val="0"/>
        <w:spacing w:after="0" w:line="240" w:lineRule="auto"/>
        <w:jc w:val="both"/>
        <w:rPr>
          <w:rFonts w:ascii="Arial" w:eastAsiaTheme="minorEastAsia" w:hAnsi="Arial" w:cs="Arial"/>
          <w:sz w:val="24"/>
          <w:szCs w:val="24"/>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Default="007130A3" w:rsidP="007130A3">
      <w:pPr>
        <w:suppressAutoHyphens w:val="0"/>
        <w:spacing w:after="0" w:line="240" w:lineRule="auto"/>
        <w:jc w:val="both"/>
        <w:rPr>
          <w:rFonts w:ascii="Arial" w:eastAsiaTheme="minorEastAsia" w:hAnsi="Arial" w:cs="Arial"/>
          <w:sz w:val="16"/>
          <w:szCs w:val="16"/>
          <w:lang w:eastAsia="ru-RU"/>
        </w:rPr>
      </w:pPr>
    </w:p>
    <w:p w:rsidR="007130A3" w:rsidRPr="007130A3" w:rsidRDefault="007130A3" w:rsidP="007130A3">
      <w:pPr>
        <w:suppressAutoHyphens w:val="0"/>
        <w:spacing w:after="0" w:line="240" w:lineRule="auto"/>
        <w:jc w:val="both"/>
        <w:rPr>
          <w:rFonts w:ascii="Arial" w:eastAsiaTheme="minorEastAsia" w:hAnsi="Arial" w:cs="Arial"/>
          <w:sz w:val="16"/>
          <w:szCs w:val="16"/>
          <w:lang w:eastAsia="ru-RU"/>
        </w:rPr>
      </w:pPr>
      <w:r w:rsidRPr="007130A3">
        <w:rPr>
          <w:rFonts w:ascii="Arial" w:eastAsiaTheme="minorEastAsia" w:hAnsi="Arial" w:cs="Arial"/>
          <w:sz w:val="16"/>
          <w:szCs w:val="16"/>
          <w:lang w:eastAsia="ru-RU"/>
        </w:rPr>
        <w:t xml:space="preserve">Рассылка: в дело-2, прокуратура. </w:t>
      </w:r>
    </w:p>
    <w:p w:rsidR="007130A3" w:rsidRDefault="007130A3" w:rsidP="007130A3">
      <w:pPr>
        <w:suppressAutoHyphens w:val="0"/>
        <w:spacing w:after="0" w:line="240" w:lineRule="auto"/>
        <w:jc w:val="both"/>
        <w:rPr>
          <w:rFonts w:ascii="Arial" w:eastAsiaTheme="minorEastAsia" w:hAnsi="Arial" w:cs="Arial"/>
          <w:sz w:val="16"/>
          <w:szCs w:val="16"/>
          <w:lang w:eastAsia="ru-RU"/>
        </w:rPr>
      </w:pPr>
      <w:r>
        <w:rPr>
          <w:rFonts w:ascii="Arial" w:eastAsiaTheme="minorEastAsia" w:hAnsi="Arial" w:cs="Arial"/>
          <w:sz w:val="16"/>
          <w:szCs w:val="16"/>
          <w:lang w:eastAsia="ru-RU"/>
        </w:rPr>
        <w:t xml:space="preserve">Исп. </w:t>
      </w:r>
      <w:proofErr w:type="spellStart"/>
      <w:r>
        <w:rPr>
          <w:rFonts w:ascii="Arial" w:eastAsiaTheme="minorEastAsia" w:hAnsi="Arial" w:cs="Arial"/>
          <w:sz w:val="16"/>
          <w:szCs w:val="16"/>
          <w:lang w:eastAsia="ru-RU"/>
        </w:rPr>
        <w:t>Пашнина</w:t>
      </w:r>
      <w:proofErr w:type="spellEnd"/>
      <w:r>
        <w:rPr>
          <w:rFonts w:ascii="Arial" w:eastAsiaTheme="minorEastAsia" w:hAnsi="Arial" w:cs="Arial"/>
          <w:sz w:val="16"/>
          <w:szCs w:val="16"/>
          <w:lang w:eastAsia="ru-RU"/>
        </w:rPr>
        <w:t xml:space="preserve"> Ю.А. </w:t>
      </w:r>
    </w:p>
    <w:p w:rsidR="007130A3" w:rsidRPr="007130A3" w:rsidRDefault="007130A3" w:rsidP="007130A3">
      <w:pPr>
        <w:suppressAutoHyphens w:val="0"/>
        <w:spacing w:after="0" w:line="240" w:lineRule="auto"/>
        <w:jc w:val="both"/>
        <w:rPr>
          <w:rFonts w:asciiTheme="minorHAnsi" w:eastAsiaTheme="minorEastAsia" w:hAnsiTheme="minorHAnsi" w:cstheme="minorBidi"/>
          <w:sz w:val="16"/>
          <w:szCs w:val="16"/>
          <w:lang w:eastAsia="ru-RU"/>
        </w:rPr>
      </w:pPr>
      <w:r>
        <w:rPr>
          <w:rFonts w:ascii="Arial" w:eastAsiaTheme="minorEastAsia" w:hAnsi="Arial" w:cs="Arial"/>
          <w:sz w:val="16"/>
          <w:szCs w:val="16"/>
          <w:lang w:eastAsia="ru-RU"/>
        </w:rPr>
        <w:t>тел. 89246181092</w:t>
      </w:r>
    </w:p>
    <w:p w:rsidR="007130A3" w:rsidRDefault="007130A3" w:rsidP="00E2284B">
      <w:pPr>
        <w:suppressAutoHyphens w:val="0"/>
        <w:spacing w:after="0"/>
        <w:jc w:val="right"/>
        <w:rPr>
          <w:rFonts w:ascii="Times New Roman" w:hAnsi="Times New Roman"/>
          <w:kern w:val="2"/>
          <w:sz w:val="28"/>
          <w:szCs w:val="28"/>
        </w:rPr>
      </w:pPr>
    </w:p>
    <w:p w:rsidR="007130A3" w:rsidRDefault="007130A3" w:rsidP="00E2284B">
      <w:pPr>
        <w:suppressAutoHyphens w:val="0"/>
        <w:spacing w:after="0"/>
        <w:jc w:val="right"/>
        <w:rPr>
          <w:rFonts w:asciiTheme="minorHAnsi" w:eastAsiaTheme="minorEastAsia" w:hAnsiTheme="minorHAnsi" w:cstheme="minorBidi"/>
          <w:lang w:eastAsia="ru-RU"/>
        </w:rPr>
      </w:pPr>
    </w:p>
    <w:p w:rsidR="00E2284B" w:rsidRPr="00076DD4" w:rsidRDefault="00E2284B" w:rsidP="00076DD4">
      <w:pPr>
        <w:suppressAutoHyphens w:val="0"/>
        <w:spacing w:after="0" w:line="240" w:lineRule="auto"/>
        <w:jc w:val="right"/>
        <w:rPr>
          <w:rFonts w:ascii="Courier New" w:eastAsiaTheme="minorEastAsia" w:hAnsi="Courier New" w:cs="Courier New"/>
          <w:lang w:eastAsia="ru-RU"/>
        </w:rPr>
      </w:pPr>
      <w:proofErr w:type="gramStart"/>
      <w:r w:rsidRPr="00076DD4">
        <w:rPr>
          <w:rFonts w:ascii="Courier New" w:eastAsiaTheme="minorEastAsia" w:hAnsi="Courier New" w:cs="Courier New"/>
          <w:lang w:eastAsia="ru-RU"/>
        </w:rPr>
        <w:lastRenderedPageBreak/>
        <w:t>Утвержден</w:t>
      </w:r>
      <w:proofErr w:type="gramEnd"/>
      <w:r w:rsidRPr="00076DD4">
        <w:rPr>
          <w:rFonts w:ascii="Courier New" w:eastAsiaTheme="minorEastAsia" w:hAnsi="Courier New" w:cs="Courier New"/>
          <w:lang w:eastAsia="ru-RU"/>
        </w:rPr>
        <w:t xml:space="preserve"> постановлением </w:t>
      </w:r>
    </w:p>
    <w:p w:rsidR="00076DD4" w:rsidRDefault="00E2284B" w:rsidP="00076DD4">
      <w:pPr>
        <w:suppressAutoHyphens w:val="0"/>
        <w:spacing w:after="0" w:line="240" w:lineRule="auto"/>
        <w:jc w:val="right"/>
        <w:rPr>
          <w:rFonts w:ascii="Courier New" w:eastAsiaTheme="minorEastAsia" w:hAnsi="Courier New" w:cs="Courier New"/>
          <w:lang w:eastAsia="ru-RU"/>
        </w:rPr>
      </w:pPr>
      <w:r w:rsidRPr="00076DD4">
        <w:rPr>
          <w:rFonts w:ascii="Courier New" w:eastAsiaTheme="minorEastAsia" w:hAnsi="Courier New" w:cs="Courier New"/>
          <w:lang w:eastAsia="ru-RU"/>
        </w:rPr>
        <w:t xml:space="preserve">администрации </w:t>
      </w:r>
      <w:proofErr w:type="spellStart"/>
      <w:r w:rsidR="00076DD4">
        <w:rPr>
          <w:rFonts w:ascii="Courier New" w:eastAsiaTheme="minorEastAsia" w:hAnsi="Courier New" w:cs="Courier New"/>
          <w:lang w:eastAsia="ru-RU"/>
        </w:rPr>
        <w:t>Семигорского</w:t>
      </w:r>
      <w:proofErr w:type="spellEnd"/>
      <w:r w:rsidR="00076DD4">
        <w:rPr>
          <w:rFonts w:ascii="Courier New" w:eastAsiaTheme="minorEastAsia" w:hAnsi="Courier New" w:cs="Courier New"/>
          <w:lang w:eastAsia="ru-RU"/>
        </w:rPr>
        <w:t xml:space="preserve"> </w:t>
      </w:r>
    </w:p>
    <w:p w:rsidR="00E2284B" w:rsidRPr="00076DD4" w:rsidRDefault="00076DD4" w:rsidP="00076DD4">
      <w:pPr>
        <w:suppressAutoHyphens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сельского</w:t>
      </w:r>
      <w:r w:rsidR="00E2284B" w:rsidRPr="00076DD4">
        <w:rPr>
          <w:rFonts w:ascii="Courier New" w:eastAsiaTheme="minorEastAsia" w:hAnsi="Courier New" w:cs="Courier New"/>
          <w:lang w:eastAsia="ru-RU"/>
        </w:rPr>
        <w:t xml:space="preserve"> поселения </w:t>
      </w:r>
    </w:p>
    <w:p w:rsidR="00E2284B" w:rsidRPr="00076DD4" w:rsidRDefault="00076DD4" w:rsidP="00076DD4">
      <w:pPr>
        <w:suppressAutoHyphens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от 30.08.2021г. № 59</w:t>
      </w:r>
      <w:r w:rsidR="00E2284B" w:rsidRPr="00076DD4">
        <w:rPr>
          <w:rFonts w:ascii="Courier New" w:eastAsiaTheme="minorEastAsia" w:hAnsi="Courier New" w:cs="Courier New"/>
          <w:lang w:eastAsia="ru-RU"/>
        </w:rPr>
        <w:t xml:space="preserve"> </w:t>
      </w:r>
    </w:p>
    <w:p w:rsidR="00E2284B" w:rsidRPr="00531C59" w:rsidRDefault="00E2284B" w:rsidP="00E2284B">
      <w:pPr>
        <w:spacing w:after="0" w:line="100" w:lineRule="atLeast"/>
        <w:ind w:firstLine="567"/>
        <w:jc w:val="center"/>
        <w:rPr>
          <w:rFonts w:ascii="Arial" w:eastAsia="Times New Roman" w:hAnsi="Arial" w:cs="Arial"/>
          <w:b/>
          <w:sz w:val="24"/>
          <w:szCs w:val="24"/>
        </w:rPr>
      </w:pPr>
    </w:p>
    <w:p w:rsidR="00E2284B" w:rsidRPr="00531C59" w:rsidRDefault="00E2284B" w:rsidP="00E2284B">
      <w:pPr>
        <w:spacing w:after="0" w:line="100" w:lineRule="atLeast"/>
        <w:ind w:firstLine="567"/>
        <w:jc w:val="center"/>
        <w:rPr>
          <w:rFonts w:ascii="Arial" w:eastAsia="Times New Roman" w:hAnsi="Arial" w:cs="Arial"/>
          <w:b/>
          <w:bCs/>
        </w:rPr>
      </w:pPr>
      <w:r w:rsidRPr="00531C59">
        <w:rPr>
          <w:rFonts w:ascii="Arial" w:eastAsia="Times New Roman" w:hAnsi="Arial" w:cs="Arial"/>
          <w:b/>
        </w:rPr>
        <w:t>Административный регламент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284B" w:rsidRPr="00531C59" w:rsidRDefault="00E2284B" w:rsidP="00E2284B">
      <w:pPr>
        <w:spacing w:after="0" w:line="100" w:lineRule="atLeast"/>
        <w:ind w:firstLine="567"/>
        <w:jc w:val="center"/>
        <w:rPr>
          <w:rFonts w:ascii="Arial" w:eastAsia="Times New Roman" w:hAnsi="Arial" w:cs="Arial"/>
          <w:b/>
          <w:bCs/>
          <w:sz w:val="24"/>
          <w:szCs w:val="24"/>
        </w:rPr>
      </w:pPr>
    </w:p>
    <w:p w:rsidR="00E2284B" w:rsidRPr="00531C59" w:rsidRDefault="00E2284B" w:rsidP="00E2284B">
      <w:pPr>
        <w:spacing w:after="0" w:line="100" w:lineRule="atLeast"/>
        <w:ind w:firstLine="567"/>
        <w:jc w:val="center"/>
        <w:rPr>
          <w:rFonts w:ascii="Arial" w:eastAsia="Times New Roman" w:hAnsi="Arial" w:cs="Arial"/>
          <w:sz w:val="24"/>
          <w:szCs w:val="24"/>
        </w:rPr>
      </w:pPr>
      <w:r w:rsidRPr="00531C59">
        <w:rPr>
          <w:rFonts w:ascii="Arial" w:eastAsia="Times New Roman" w:hAnsi="Arial" w:cs="Arial"/>
          <w:b/>
          <w:bCs/>
          <w:sz w:val="24"/>
          <w:szCs w:val="24"/>
        </w:rPr>
        <w:t>I. Общие положения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1.1. Предмет регулирования регламента</w:t>
      </w:r>
    </w:p>
    <w:p w:rsidR="00E2284B" w:rsidRPr="00531C59" w:rsidRDefault="00E2284B" w:rsidP="00E2284B">
      <w:pPr>
        <w:spacing w:after="0" w:line="100" w:lineRule="atLeast"/>
        <w:ind w:firstLine="567"/>
        <w:jc w:val="both"/>
        <w:rPr>
          <w:rFonts w:ascii="Arial" w:eastAsia="Times New Roman" w:hAnsi="Arial" w:cs="Arial"/>
          <w:sz w:val="24"/>
          <w:szCs w:val="24"/>
        </w:rPr>
      </w:pPr>
      <w:proofErr w:type="gramStart"/>
      <w:r w:rsidRPr="00531C59">
        <w:rPr>
          <w:rFonts w:ascii="Arial" w:eastAsia="Times New Roman" w:hAnsi="Arial" w:cs="Arial"/>
          <w:sz w:val="24"/>
          <w:szCs w:val="24"/>
        </w:rPr>
        <w:t xml:space="preserve">Предметом регулирования административного регламента предоставления администрацией </w:t>
      </w:r>
      <w:proofErr w:type="spellStart"/>
      <w:r w:rsidR="00076DD4">
        <w:rPr>
          <w:rFonts w:ascii="Arial" w:eastAsia="Times New Roman" w:hAnsi="Arial" w:cs="Arial"/>
          <w:sz w:val="24"/>
          <w:szCs w:val="24"/>
        </w:rPr>
        <w:t>Семигорского</w:t>
      </w:r>
      <w:proofErr w:type="spellEnd"/>
      <w:r w:rsidR="00076DD4">
        <w:rPr>
          <w:rFonts w:ascii="Arial" w:eastAsia="Times New Roman" w:hAnsi="Arial" w:cs="Arial"/>
          <w:sz w:val="24"/>
          <w:szCs w:val="24"/>
        </w:rPr>
        <w:t xml:space="preserve"> сельского</w:t>
      </w:r>
      <w:r w:rsidRPr="00531C59">
        <w:rPr>
          <w:rFonts w:ascii="Arial" w:eastAsia="Times New Roman" w:hAnsi="Arial" w:cs="Arial"/>
          <w:color w:val="000000"/>
          <w:sz w:val="24"/>
          <w:szCs w:val="24"/>
        </w:rPr>
        <w:t xml:space="preserve"> поселения </w:t>
      </w:r>
      <w:proofErr w:type="spellStart"/>
      <w:r w:rsidRPr="00531C59">
        <w:rPr>
          <w:rFonts w:ascii="Arial" w:eastAsia="Times New Roman" w:hAnsi="Arial" w:cs="Arial"/>
          <w:color w:val="000000"/>
          <w:sz w:val="24"/>
          <w:szCs w:val="24"/>
        </w:rPr>
        <w:t>Нижнеилимского</w:t>
      </w:r>
      <w:proofErr w:type="spellEnd"/>
      <w:r w:rsidRPr="00531C59">
        <w:rPr>
          <w:rFonts w:ascii="Arial" w:eastAsia="Times New Roman" w:hAnsi="Arial" w:cs="Arial"/>
          <w:color w:val="000000"/>
          <w:sz w:val="24"/>
          <w:szCs w:val="24"/>
        </w:rPr>
        <w:t xml:space="preserve"> района Иркутской области</w:t>
      </w:r>
      <w:r w:rsidRPr="00531C59">
        <w:rPr>
          <w:rFonts w:ascii="Arial" w:eastAsia="Times New Roman" w:hAnsi="Arial" w:cs="Arial"/>
          <w:sz w:val="24"/>
          <w:szCs w:val="24"/>
        </w:rPr>
        <w:t xml:space="preserve">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w:t>
      </w:r>
      <w:proofErr w:type="gramEnd"/>
      <w:r w:rsidRPr="00531C59">
        <w:rPr>
          <w:rFonts w:ascii="Arial" w:eastAsia="Times New Roman" w:hAnsi="Arial" w:cs="Arial"/>
          <w:sz w:val="24"/>
          <w:szCs w:val="24"/>
        </w:rPr>
        <w:t xml:space="preserve"> </w:t>
      </w:r>
      <w:proofErr w:type="gramStart"/>
      <w:r w:rsidRPr="00531C59">
        <w:rPr>
          <w:rFonts w:ascii="Arial" w:eastAsia="Times New Roman" w:hAnsi="Arial" w:cs="Arial"/>
          <w:sz w:val="24"/>
          <w:szCs w:val="24"/>
        </w:rPr>
        <w:t xml:space="preserve">администрацией </w:t>
      </w:r>
      <w:proofErr w:type="spellStart"/>
      <w:r w:rsidR="00076DD4">
        <w:rPr>
          <w:rFonts w:ascii="Arial" w:eastAsia="Times New Roman" w:hAnsi="Arial" w:cs="Arial"/>
          <w:sz w:val="24"/>
          <w:szCs w:val="24"/>
        </w:rPr>
        <w:t>Семигорского</w:t>
      </w:r>
      <w:proofErr w:type="spellEnd"/>
      <w:r w:rsidR="00076DD4">
        <w:rPr>
          <w:rFonts w:ascii="Arial" w:eastAsia="Times New Roman" w:hAnsi="Arial" w:cs="Arial"/>
          <w:sz w:val="24"/>
          <w:szCs w:val="24"/>
        </w:rPr>
        <w:t xml:space="preserve"> сельского</w:t>
      </w:r>
      <w:r w:rsidRPr="00531C59">
        <w:rPr>
          <w:rFonts w:ascii="Arial" w:eastAsia="Times New Roman" w:hAnsi="Arial" w:cs="Arial"/>
          <w:color w:val="000000"/>
          <w:sz w:val="24"/>
          <w:szCs w:val="24"/>
        </w:rPr>
        <w:t xml:space="preserve"> поселения </w:t>
      </w:r>
      <w:proofErr w:type="spellStart"/>
      <w:r w:rsidRPr="00531C59">
        <w:rPr>
          <w:rFonts w:ascii="Arial" w:eastAsia="Times New Roman" w:hAnsi="Arial" w:cs="Arial"/>
          <w:color w:val="000000"/>
          <w:sz w:val="24"/>
          <w:szCs w:val="24"/>
        </w:rPr>
        <w:t>Нижнеилимского</w:t>
      </w:r>
      <w:proofErr w:type="spellEnd"/>
      <w:r w:rsidRPr="00531C59">
        <w:rPr>
          <w:rFonts w:ascii="Arial" w:eastAsia="Times New Roman" w:hAnsi="Arial" w:cs="Arial"/>
          <w:color w:val="000000"/>
          <w:sz w:val="24"/>
          <w:szCs w:val="24"/>
        </w:rPr>
        <w:t xml:space="preserve"> района Иркутской области</w:t>
      </w:r>
      <w:r w:rsidRPr="00531C59">
        <w:rPr>
          <w:rFonts w:ascii="Arial" w:eastAsia="Times New Roman" w:hAnsi="Arial" w:cs="Arial"/>
          <w:sz w:val="24"/>
          <w:szCs w:val="24"/>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roofErr w:type="gramEnd"/>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1.2. Круг заявителей</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Для получения муниципальной услуги в электронном виде используется личный кабинет физического или юридического лица.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eastAsia="Times New Roman" w:hAnsi="Arial" w:cs="Arial"/>
          <w:sz w:val="24"/>
          <w:szCs w:val="24"/>
        </w:rPr>
        <w:t>1.3. Требования к порядку информирования о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w:t>
      </w:r>
      <w:r w:rsidRPr="00531C59">
        <w:rPr>
          <w:rFonts w:ascii="Arial" w:hAnsi="Arial" w:cs="Arial"/>
          <w:sz w:val="24"/>
          <w:szCs w:val="24"/>
        </w:rPr>
        <w:lastRenderedPageBreak/>
        <w:t>государственных и муниципальных услуг (функций) Иркутской области (далее – Региональный портал) можно получить:</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администрации:</w:t>
      </w:r>
    </w:p>
    <w:p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 xml:space="preserve">а) при личном контакте с заявителями; </w:t>
      </w:r>
    </w:p>
    <w:p w:rsidR="00531C59" w:rsidRPr="00076DD4"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00076DD4" w:rsidRPr="00076DD4">
        <w:rPr>
          <w:rFonts w:ascii="Arial" w:eastAsiaTheme="minorEastAsia" w:hAnsi="Arial" w:cs="Arial"/>
          <w:sz w:val="24"/>
          <w:szCs w:val="24"/>
          <w:u w:val="single"/>
          <w:lang w:val="en-US" w:eastAsia="ru-RU"/>
        </w:rPr>
        <w:t>sem</w:t>
      </w:r>
      <w:proofErr w:type="spellEnd"/>
      <w:r w:rsidRPr="00076DD4">
        <w:rPr>
          <w:rFonts w:ascii="Arial" w:eastAsiaTheme="minorEastAsia" w:hAnsi="Arial" w:cs="Arial"/>
          <w:sz w:val="24"/>
          <w:szCs w:val="24"/>
          <w:u w:val="single"/>
          <w:lang w:eastAsia="ru-RU"/>
        </w:rPr>
        <w:t>-</w:t>
      </w:r>
      <w:proofErr w:type="spellStart"/>
      <w:r w:rsidRPr="00076DD4">
        <w:rPr>
          <w:rFonts w:ascii="Arial" w:eastAsiaTheme="minorEastAsia" w:hAnsi="Arial" w:cs="Arial"/>
          <w:sz w:val="24"/>
          <w:szCs w:val="24"/>
          <w:u w:val="single"/>
          <w:lang w:val="en-US" w:eastAsia="ru-RU"/>
        </w:rPr>
        <w:t>adm</w:t>
      </w:r>
      <w:proofErr w:type="spellEnd"/>
      <w:r w:rsidRPr="00076DD4">
        <w:rPr>
          <w:rFonts w:ascii="Arial" w:eastAsiaTheme="minorEastAsia" w:hAnsi="Arial" w:cs="Arial"/>
          <w:sz w:val="24"/>
          <w:szCs w:val="24"/>
          <w:u w:val="single"/>
          <w:lang w:eastAsia="ru-RU"/>
        </w:rPr>
        <w:t>.</w:t>
      </w:r>
      <w:proofErr w:type="spellStart"/>
      <w:r w:rsidRPr="00076DD4">
        <w:rPr>
          <w:rFonts w:ascii="Arial" w:eastAsiaTheme="minorEastAsia" w:hAnsi="Arial" w:cs="Arial"/>
          <w:sz w:val="24"/>
          <w:szCs w:val="24"/>
          <w:u w:val="single"/>
          <w:lang w:val="en-US" w:eastAsia="ru-RU"/>
        </w:rPr>
        <w:t>ru</w:t>
      </w:r>
      <w:proofErr w:type="spellEnd"/>
      <w:r w:rsidR="00076DD4">
        <w:rPr>
          <w:rFonts w:ascii="Arial" w:eastAsiaTheme="minorEastAsia" w:hAnsi="Arial" w:cs="Arial"/>
          <w:sz w:val="24"/>
          <w:szCs w:val="24"/>
          <w:u w:val="single"/>
          <w:lang w:eastAsia="ru-RU"/>
        </w:rPr>
        <w:t>;</w:t>
      </w:r>
    </w:p>
    <w:p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г) письменно, в случае письменного обращения заявителя</w:t>
      </w:r>
      <w:r>
        <w:rPr>
          <w:rFonts w:ascii="Arial" w:eastAsiaTheme="minorEastAsia" w:hAnsi="Arial" w:cs="Arial"/>
          <w:sz w:val="24"/>
          <w:szCs w:val="24"/>
          <w:lang w:eastAsia="ru-RU"/>
        </w:rPr>
        <w:t>;</w:t>
      </w:r>
    </w:p>
    <w:p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Pr>
          <w:rFonts w:ascii="Arial" w:eastAsiaTheme="minorEastAsia" w:hAnsi="Arial" w:cs="Arial"/>
          <w:sz w:val="24"/>
          <w:szCs w:val="24"/>
          <w:lang w:eastAsia="ru-RU"/>
        </w:rPr>
        <w:t>д) в ГАУ «МФЦ ИО».</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На Едином и Региональном портале размещается следующая информация: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круг заявителей;</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 срок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5) размер государственной пошлины, взимаемой за предоставление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6) исчерпывающий перечень оснований для приостановления или отказа </w:t>
      </w:r>
      <w:r w:rsidRPr="00531C59">
        <w:rPr>
          <w:rFonts w:ascii="Arial" w:hAnsi="Arial" w:cs="Arial"/>
          <w:sz w:val="24"/>
          <w:szCs w:val="24"/>
        </w:rPr>
        <w:br/>
        <w:t>в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8) формы заявлений (уведомлений, сообщений), используемые при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1.3.</w:t>
      </w:r>
      <w:r w:rsidR="00531C59">
        <w:rPr>
          <w:rFonts w:ascii="Arial" w:hAnsi="Arial" w:cs="Arial"/>
          <w:sz w:val="24"/>
          <w:szCs w:val="24"/>
        </w:rPr>
        <w:t>3</w:t>
      </w:r>
      <w:r w:rsidRPr="00531C59">
        <w:rPr>
          <w:rFonts w:ascii="Arial" w:hAnsi="Arial" w:cs="Arial"/>
          <w:sz w:val="24"/>
          <w:szCs w:val="24"/>
        </w:rPr>
        <w:t xml:space="preserve">. </w:t>
      </w:r>
      <w:r w:rsidRPr="00531C59">
        <w:rPr>
          <w:rFonts w:ascii="Arial" w:hAnsi="Arial" w:cs="Arial"/>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сведения о предоставляемой муниципальной услуге;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образцы заполнения документов;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Консультирование по вопросам предоставления муниципальной услуги осуществляется бесплатно.</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2284B" w:rsidRPr="00531C59" w:rsidRDefault="00E2284B" w:rsidP="00E2284B">
      <w:pPr>
        <w:spacing w:after="0" w:line="100" w:lineRule="atLeast"/>
        <w:jc w:val="both"/>
        <w:rPr>
          <w:rFonts w:ascii="Arial" w:eastAsia="Times New Roman" w:hAnsi="Arial" w:cs="Arial"/>
          <w:b/>
          <w:sz w:val="24"/>
          <w:szCs w:val="24"/>
        </w:rPr>
      </w:pPr>
      <w:r w:rsidRPr="00531C59">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2284B" w:rsidRPr="00531C59" w:rsidRDefault="00E2284B" w:rsidP="00E2284B">
      <w:pPr>
        <w:spacing w:after="0" w:line="100" w:lineRule="atLeast"/>
        <w:ind w:firstLine="567"/>
        <w:jc w:val="center"/>
        <w:rPr>
          <w:rFonts w:ascii="Arial" w:eastAsia="Times New Roman" w:hAnsi="Arial" w:cs="Arial"/>
          <w:b/>
          <w:sz w:val="24"/>
          <w:szCs w:val="24"/>
        </w:rPr>
      </w:pPr>
      <w:r w:rsidRPr="00531C59">
        <w:rPr>
          <w:rFonts w:ascii="Arial" w:eastAsia="Times New Roman" w:hAnsi="Arial" w:cs="Arial"/>
          <w:b/>
          <w:sz w:val="24"/>
          <w:szCs w:val="24"/>
        </w:rPr>
        <w:t xml:space="preserve"> </w:t>
      </w:r>
    </w:p>
    <w:p w:rsidR="00E2284B" w:rsidRPr="00531C59" w:rsidRDefault="00E2284B" w:rsidP="00E2284B">
      <w:pPr>
        <w:spacing w:after="0" w:line="100" w:lineRule="atLeast"/>
        <w:ind w:firstLine="567"/>
        <w:jc w:val="center"/>
        <w:rPr>
          <w:rFonts w:ascii="Arial" w:eastAsia="Times New Roman" w:hAnsi="Arial" w:cs="Arial"/>
          <w:sz w:val="24"/>
          <w:szCs w:val="24"/>
        </w:rPr>
      </w:pPr>
      <w:r w:rsidRPr="00531C59">
        <w:rPr>
          <w:rFonts w:ascii="Arial" w:eastAsia="Times New Roman" w:hAnsi="Arial" w:cs="Arial"/>
          <w:b/>
          <w:sz w:val="24"/>
          <w:szCs w:val="24"/>
        </w:rPr>
        <w:t>II. Стандарт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 Наименование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Наименование муниципальной услуги –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2.2. Наименование органа местного самоуправления, предоставляющего муниципальную услугу</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2.2.1. Муниципальная услуга предоставляется админи</w:t>
      </w:r>
      <w:r w:rsidR="00076DD4">
        <w:rPr>
          <w:rFonts w:ascii="Arial" w:eastAsia="Times New Roman" w:hAnsi="Arial" w:cs="Arial"/>
          <w:sz w:val="24"/>
          <w:szCs w:val="24"/>
        </w:rPr>
        <w:t xml:space="preserve">страцией </w:t>
      </w:r>
      <w:proofErr w:type="spellStart"/>
      <w:r w:rsidR="00076DD4">
        <w:rPr>
          <w:rFonts w:ascii="Arial" w:eastAsia="Times New Roman" w:hAnsi="Arial" w:cs="Arial"/>
          <w:sz w:val="24"/>
          <w:szCs w:val="24"/>
        </w:rPr>
        <w:t>Семигорского</w:t>
      </w:r>
      <w:proofErr w:type="spellEnd"/>
      <w:r w:rsidR="00076DD4">
        <w:rPr>
          <w:rFonts w:ascii="Arial" w:eastAsia="Times New Roman" w:hAnsi="Arial" w:cs="Arial"/>
          <w:sz w:val="24"/>
          <w:szCs w:val="24"/>
        </w:rPr>
        <w:t xml:space="preserve"> сельского</w:t>
      </w:r>
      <w:r w:rsidRPr="00531C59">
        <w:rPr>
          <w:rFonts w:ascii="Arial" w:eastAsia="Times New Roman" w:hAnsi="Arial" w:cs="Arial"/>
          <w:sz w:val="24"/>
          <w:szCs w:val="24"/>
        </w:rPr>
        <w:t xml:space="preserve"> </w:t>
      </w:r>
      <w:r w:rsidRPr="00531C59">
        <w:rPr>
          <w:rFonts w:ascii="Arial" w:eastAsia="Times New Roman" w:hAnsi="Arial" w:cs="Arial"/>
          <w:color w:val="000000"/>
          <w:sz w:val="24"/>
          <w:szCs w:val="24"/>
        </w:rPr>
        <w:t xml:space="preserve">поселения </w:t>
      </w:r>
      <w:proofErr w:type="spellStart"/>
      <w:r w:rsidRPr="00531C59">
        <w:rPr>
          <w:rFonts w:ascii="Arial" w:eastAsia="Times New Roman" w:hAnsi="Arial" w:cs="Arial"/>
          <w:color w:val="000000"/>
          <w:sz w:val="24"/>
          <w:szCs w:val="24"/>
        </w:rPr>
        <w:t>Нижнеилимского</w:t>
      </w:r>
      <w:proofErr w:type="spellEnd"/>
      <w:r w:rsidRPr="00531C59">
        <w:rPr>
          <w:rFonts w:ascii="Arial" w:eastAsia="Times New Roman" w:hAnsi="Arial" w:cs="Arial"/>
          <w:color w:val="000000"/>
          <w:sz w:val="24"/>
          <w:szCs w:val="24"/>
        </w:rPr>
        <w:t xml:space="preserve"> района Иркутской области</w:t>
      </w:r>
      <w:r w:rsidRPr="00531C59">
        <w:rPr>
          <w:rFonts w:ascii="Arial" w:eastAsia="Times New Roman" w:hAnsi="Arial" w:cs="Arial"/>
          <w:sz w:val="24"/>
          <w:szCs w:val="24"/>
        </w:rPr>
        <w:t xml:space="preserve"> (далее – администрация).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Документы, необходимые для предоставления муниципальной услуги, могут быть поданы через МФЦ.</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Cs/>
          <w:sz w:val="24"/>
          <w:szCs w:val="24"/>
        </w:rPr>
        <w:t>2.3. Результат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Результатами предоставления муниципальной услуги являются: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РФ от 19.09.2018 г. № 591/</w:t>
      </w:r>
      <w:proofErr w:type="spellStart"/>
      <w:r w:rsidRPr="00531C59">
        <w:rPr>
          <w:rFonts w:ascii="Arial" w:eastAsia="Times New Roman" w:hAnsi="Arial" w:cs="Arial"/>
          <w:sz w:val="24"/>
          <w:szCs w:val="24"/>
        </w:rPr>
        <w:t>пр</w:t>
      </w:r>
      <w:proofErr w:type="spellEnd"/>
      <w:r w:rsidRPr="00531C59">
        <w:rPr>
          <w:rFonts w:ascii="Arial" w:eastAsia="Times New Roman"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2284B" w:rsidRPr="00531C59" w:rsidRDefault="00E2284B" w:rsidP="00E2284B">
      <w:pPr>
        <w:spacing w:after="0" w:line="100" w:lineRule="atLeast"/>
        <w:ind w:firstLine="567"/>
        <w:jc w:val="both"/>
        <w:rPr>
          <w:rFonts w:ascii="Arial" w:eastAsia="Times New Roman" w:hAnsi="Arial" w:cs="Arial"/>
          <w:bCs/>
          <w:sz w:val="24"/>
          <w:szCs w:val="24"/>
        </w:rPr>
      </w:pPr>
      <w:r w:rsidRPr="00531C59">
        <w:rPr>
          <w:rFonts w:ascii="Arial" w:eastAsia="Times New Roman" w:hAnsi="Arial" w:cs="Arial"/>
          <w:bCs/>
          <w:sz w:val="24"/>
          <w:szCs w:val="24"/>
        </w:rPr>
        <w:t>2.4. Срок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r w:rsidRPr="00531C59">
        <w:rPr>
          <w:rFonts w:ascii="Arial" w:eastAsia="Times New Roman" w:hAnsi="Arial" w:cs="Arial"/>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 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РФ от 19.09.2018 г. № 591/</w:t>
      </w:r>
      <w:proofErr w:type="spellStart"/>
      <w:r w:rsidRPr="00531C59">
        <w:rPr>
          <w:rFonts w:ascii="Arial" w:eastAsia="Times New Roman" w:hAnsi="Arial" w:cs="Arial"/>
          <w:sz w:val="24"/>
          <w:szCs w:val="24"/>
        </w:rPr>
        <w:t>пр</w:t>
      </w:r>
      <w:proofErr w:type="spellEnd"/>
      <w:r w:rsidRPr="00531C59">
        <w:rPr>
          <w:rFonts w:ascii="Arial" w:eastAsia="Times New Roman"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2.6.2. К уведомлению об окончании строительства прилагаются: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1) документ, подтверждающий полномочия представителя </w:t>
      </w:r>
      <w:r w:rsidR="00531C59" w:rsidRPr="00531C59">
        <w:rPr>
          <w:rFonts w:ascii="Arial" w:eastAsia="Times New Roman" w:hAnsi="Arial" w:cs="Arial"/>
          <w:sz w:val="24"/>
          <w:szCs w:val="24"/>
        </w:rPr>
        <w:t>застройщика в случае, если</w:t>
      </w:r>
      <w:r w:rsidRPr="00531C59">
        <w:rPr>
          <w:rFonts w:ascii="Arial" w:eastAsia="Times New Roman" w:hAnsi="Arial" w:cs="Arial"/>
          <w:sz w:val="24"/>
          <w:szCs w:val="24"/>
        </w:rPr>
        <w:t xml:space="preserve"> уведомление о планируемом строительстве направлено представителем застройщика;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3) технический план объекта индивидуального жилищного строительства или садового дома;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2.6.4.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Региональный портал Иркутской</w:t>
      </w:r>
      <w:r w:rsidRPr="00531C59">
        <w:rPr>
          <w:rFonts w:ascii="Arial" w:eastAsia="Times New Roman" w:hAnsi="Arial" w:cs="Arial"/>
          <w:color w:val="000000"/>
          <w:sz w:val="24"/>
          <w:szCs w:val="24"/>
        </w:rPr>
        <w:t xml:space="preserve"> области</w:t>
      </w:r>
      <w:r w:rsidRPr="00531C59">
        <w:rPr>
          <w:rFonts w:ascii="Arial" w:eastAsia="Times New Roman" w:hAnsi="Arial" w:cs="Arial"/>
          <w:sz w:val="24"/>
          <w:szCs w:val="24"/>
        </w:rPr>
        <w:t>,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r w:rsidRPr="00531C59">
        <w:rPr>
          <w:rFonts w:ascii="Arial" w:eastAsia="Times New Roman" w:hAnsi="Arial" w:cs="Arial"/>
          <w:sz w:val="24"/>
          <w:szCs w:val="24"/>
        </w:rPr>
        <w:t>2.7.</w:t>
      </w:r>
      <w:r w:rsidRPr="00531C59">
        <w:rPr>
          <w:rFonts w:ascii="Arial" w:eastAsia="Times New Roman" w:hAnsi="Arial" w:cs="Arial"/>
          <w:b/>
          <w:bCs/>
          <w:sz w:val="24"/>
          <w:szCs w:val="24"/>
        </w:rPr>
        <w:t xml:space="preserve"> </w:t>
      </w:r>
      <w:r w:rsidRPr="00531C59">
        <w:rPr>
          <w:rFonts w:ascii="Arial" w:eastAsia="Times New Roman" w:hAnsi="Arial" w:cs="Arial"/>
          <w:color w:val="000000"/>
          <w:sz w:val="24"/>
          <w:szCs w:val="24"/>
        </w:rPr>
        <w:t xml:space="preserve">Исчерпывающий перечень документов, необходимых </w:t>
      </w:r>
      <w:r w:rsidRPr="00531C59">
        <w:rPr>
          <w:rFonts w:ascii="Arial" w:hAnsi="Arial" w:cs="Arial"/>
          <w:color w:val="000000"/>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w:t>
      </w:r>
      <w:r w:rsidRPr="00531C59">
        <w:rPr>
          <w:rFonts w:ascii="Arial" w:eastAsia="Times New Roman" w:hAnsi="Arial" w:cs="Arial"/>
          <w:color w:val="000000"/>
          <w:sz w:val="24"/>
          <w:szCs w:val="24"/>
        </w:rPr>
        <w:t>в рамках межведомственного взаимодействия</w:t>
      </w:r>
      <w:r w:rsidRPr="00531C59">
        <w:rPr>
          <w:rFonts w:ascii="Arial" w:eastAsia="Times New Roman" w:hAnsi="Arial" w:cs="Arial"/>
          <w:sz w:val="24"/>
          <w:szCs w:val="24"/>
        </w:rPr>
        <w:t>:</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1) документ, подтверждающий полномочия представителя </w:t>
      </w:r>
      <w:r w:rsidR="00531C59" w:rsidRPr="00531C59">
        <w:rPr>
          <w:rFonts w:ascii="Arial" w:eastAsia="Times New Roman" w:hAnsi="Arial" w:cs="Arial"/>
          <w:sz w:val="24"/>
          <w:szCs w:val="24"/>
        </w:rPr>
        <w:t>застройщика, в случае если</w:t>
      </w:r>
      <w:r w:rsidRPr="00531C59">
        <w:rPr>
          <w:rFonts w:ascii="Arial" w:eastAsia="Times New Roman" w:hAnsi="Arial" w:cs="Arial"/>
          <w:sz w:val="24"/>
          <w:szCs w:val="24"/>
        </w:rPr>
        <w:t xml:space="preserve"> уведомление о планируемом строительстве направлено представителем застройщика;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технический план объекта индивидуального жилищного строительства или садового дома;</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r w:rsidRPr="00531C59">
        <w:rPr>
          <w:rFonts w:ascii="Arial" w:eastAsia="Times New Roman" w:hAnsi="Arial" w:cs="Arial"/>
          <w:sz w:val="24"/>
          <w:szCs w:val="24"/>
        </w:rPr>
        <w:t>2.8. Администрация не вправе требовать от заявителя: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w:t>
      </w:r>
      <w:r w:rsidRPr="00531C59">
        <w:rPr>
          <w:rFonts w:ascii="Arial" w:eastAsia="Times New Roman" w:hAnsi="Arial" w:cs="Arial"/>
          <w:sz w:val="24"/>
          <w:szCs w:val="24"/>
        </w:rPr>
        <w:lastRenderedPageBreak/>
        <w:t>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531C59">
        <w:rPr>
          <w:rFonts w:ascii="Arial" w:eastAsia="Times New Roman" w:hAnsi="Arial" w:cs="Arial"/>
          <w:b/>
          <w:bCs/>
          <w:sz w:val="24"/>
          <w:szCs w:val="24"/>
        </w:rPr>
        <w:t xml:space="preserve"> </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w:t>
      </w:r>
      <w:r w:rsidRPr="00531C59">
        <w:rPr>
          <w:rFonts w:ascii="Arial" w:eastAsia="Times New Roman" w:hAnsi="Arial" w:cs="Arial"/>
          <w:sz w:val="24"/>
          <w:szCs w:val="24"/>
        </w:rPr>
        <w:lastRenderedPageBreak/>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 2.10. Исчерпывающий перечень оснований для приостановления или отказа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2.10.1. Основания для приостановления предоставления муниципальной услуги: отсутствуют.</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2.10.2. 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 xml:space="preserve">2.10.4. Граждане имеют право повторно обратиться в Уполномоченный орган за получением муниципальной услуги после устранения предусмотренных </w:t>
      </w:r>
      <w:r w:rsidRPr="00531C59">
        <w:rPr>
          <w:rFonts w:ascii="Arial" w:eastAsia="Times New Roman" w:hAnsi="Arial" w:cs="Arial"/>
          <w:sz w:val="24"/>
          <w:szCs w:val="24"/>
        </w:rPr>
        <w:lastRenderedPageBreak/>
        <w:t>пунктом 2.10.2. регламента оснований для отказа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отсутствует.</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2.12. Размер платы, взимаемой с заявителя при предоставлении муниципальной услуги, и способы ее взимания</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Муниципальная услуга предоставляется бесплатно.</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r w:rsidR="000A3863">
        <w:rPr>
          <w:rFonts w:ascii="Arial" w:eastAsia="Times New Roman" w:hAnsi="Arial" w:cs="Arial"/>
          <w:sz w:val="24"/>
          <w:szCs w:val="24"/>
        </w:rPr>
        <w:t>.</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Муниципальная услуга предоставляется без взимания платы с заявителя.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2.15. Срок и порядок регистрации запроса заявителя о предоставлении муниципальной услуги, в том числе в электронной форме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eastAsia="Times New Roman" w:hAnsi="Arial" w:cs="Arial"/>
          <w:sz w:val="24"/>
          <w:szCs w:val="24"/>
        </w:rPr>
        <w:t>2.15.1. Запрос заявителя о предоставлении муниципальной услуги регистрируется администрацией в день обращения заявителя за предоставлением муниципальной услуги в соответствующем журнале администрации. На заявлении делается отметка с указанием входящего номера и даты регистрации.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C59">
        <w:rPr>
          <w:rFonts w:ascii="Arial" w:hAnsi="Arial" w:cs="Arial"/>
          <w:sz w:val="24"/>
          <w:szCs w:val="24"/>
        </w:rPr>
        <w:t>сурдопереводчика</w:t>
      </w:r>
      <w:proofErr w:type="spellEnd"/>
      <w:r w:rsidRPr="00531C59">
        <w:rPr>
          <w:rFonts w:ascii="Arial" w:hAnsi="Arial" w:cs="Arial"/>
          <w:sz w:val="24"/>
          <w:szCs w:val="24"/>
        </w:rPr>
        <w:t xml:space="preserve"> и </w:t>
      </w:r>
      <w:proofErr w:type="spellStart"/>
      <w:r w:rsidRPr="00531C59">
        <w:rPr>
          <w:rFonts w:ascii="Arial" w:hAnsi="Arial" w:cs="Arial"/>
          <w:sz w:val="24"/>
          <w:szCs w:val="24"/>
        </w:rPr>
        <w:t>тифлосурдопереводчика</w:t>
      </w:r>
      <w:proofErr w:type="spellEnd"/>
      <w:r w:rsidRPr="00531C59">
        <w:rPr>
          <w:rFonts w:ascii="Arial" w:hAnsi="Arial" w:cs="Arial"/>
          <w:sz w:val="24"/>
          <w:szCs w:val="24"/>
        </w:rPr>
        <w:t>;</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Информационные стенды размещаются на видном, доступном месте.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31C59">
        <w:rPr>
          <w:rFonts w:ascii="Arial" w:hAnsi="Arial" w:cs="Arial"/>
          <w:sz w:val="24"/>
          <w:szCs w:val="24"/>
        </w:rPr>
        <w:t>Times</w:t>
      </w:r>
      <w:proofErr w:type="spellEnd"/>
      <w:r w:rsidRPr="00531C59">
        <w:rPr>
          <w:rFonts w:ascii="Arial" w:hAnsi="Arial" w:cs="Arial"/>
          <w:sz w:val="24"/>
          <w:szCs w:val="24"/>
        </w:rPr>
        <w:t xml:space="preserve"> </w:t>
      </w:r>
      <w:proofErr w:type="spellStart"/>
      <w:r w:rsidRPr="00531C59">
        <w:rPr>
          <w:rFonts w:ascii="Arial" w:hAnsi="Arial" w:cs="Arial"/>
          <w:sz w:val="24"/>
          <w:szCs w:val="24"/>
        </w:rPr>
        <w:t>New</w:t>
      </w:r>
      <w:proofErr w:type="spellEnd"/>
      <w:r w:rsidRPr="00531C59">
        <w:rPr>
          <w:rFonts w:ascii="Arial" w:hAnsi="Arial" w:cs="Arial"/>
          <w:sz w:val="24"/>
          <w:szCs w:val="24"/>
        </w:rPr>
        <w:t xml:space="preserve"> </w:t>
      </w:r>
      <w:proofErr w:type="spellStart"/>
      <w:r w:rsidRPr="00531C59">
        <w:rPr>
          <w:rFonts w:ascii="Arial" w:hAnsi="Arial" w:cs="Arial"/>
          <w:sz w:val="24"/>
          <w:szCs w:val="24"/>
        </w:rPr>
        <w:t>Roman</w:t>
      </w:r>
      <w:proofErr w:type="spellEnd"/>
      <w:r w:rsidRPr="00531C59">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комфортное расположение заявителя и должностного лица уполномоченного органа;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и удобство оформления заявителем письменного обращения;</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телефонную связь;</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копирования документов;</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доступ к нормативным правовым актам, регулирующим предоставление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наличие письменных принадлежностей и бумаги формата A4.</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31C59">
        <w:rPr>
          <w:rFonts w:ascii="Arial" w:hAnsi="Arial" w:cs="Arial"/>
          <w:sz w:val="24"/>
          <w:szCs w:val="24"/>
        </w:rPr>
        <w:t>бэйджами</w:t>
      </w:r>
      <w:proofErr w:type="spellEnd"/>
      <w:r w:rsidRPr="00531C59">
        <w:rPr>
          <w:rFonts w:ascii="Arial" w:hAnsi="Arial" w:cs="Arial"/>
          <w:sz w:val="24"/>
          <w:szCs w:val="24"/>
        </w:rPr>
        <w:t>) и (или) настольными табличками.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2.16.8. Требования к обеспечению доступности предоставления муниципальной услуги для инвалидов.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а) возможность беспрепятственного входа в помещения уполномоченного органа и выхода из них;</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31C59">
        <w:rPr>
          <w:rFonts w:ascii="Arial" w:hAnsi="Arial" w:cs="Arial"/>
          <w:sz w:val="24"/>
          <w:szCs w:val="24"/>
        </w:rPr>
        <w:t>ассистивных</w:t>
      </w:r>
      <w:proofErr w:type="spellEnd"/>
      <w:r w:rsidRPr="00531C59">
        <w:rPr>
          <w:rFonts w:ascii="Arial" w:hAnsi="Arial" w:cs="Arial"/>
          <w:sz w:val="24"/>
          <w:szCs w:val="24"/>
        </w:rPr>
        <w:t xml:space="preserve"> и вспомогательных технологий, а также сменного кресла-коляски;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31C59">
        <w:rPr>
          <w:rFonts w:ascii="Arial" w:hAnsi="Arial" w:cs="Arial"/>
          <w:sz w:val="24"/>
          <w:szCs w:val="24"/>
        </w:rPr>
        <w:t>сурдопереводчика</w:t>
      </w:r>
      <w:proofErr w:type="spellEnd"/>
      <w:r w:rsidRPr="00531C59">
        <w:rPr>
          <w:rFonts w:ascii="Arial" w:hAnsi="Arial" w:cs="Arial"/>
          <w:sz w:val="24"/>
          <w:szCs w:val="24"/>
        </w:rPr>
        <w:t xml:space="preserve"> и </w:t>
      </w:r>
      <w:proofErr w:type="spellStart"/>
      <w:r w:rsidRPr="00531C59">
        <w:rPr>
          <w:rFonts w:ascii="Arial" w:hAnsi="Arial" w:cs="Arial"/>
          <w:sz w:val="24"/>
          <w:szCs w:val="24"/>
        </w:rPr>
        <w:t>тифлосурдопереводчика</w:t>
      </w:r>
      <w:proofErr w:type="spellEnd"/>
      <w:r w:rsidRPr="00531C59">
        <w:rPr>
          <w:rFonts w:ascii="Arial" w:hAnsi="Arial" w:cs="Arial"/>
          <w:sz w:val="24"/>
          <w:szCs w:val="24"/>
        </w:rPr>
        <w:t>;</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 Показатели доступности и качества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2.17.1. Основными показателями доступности и качества муниципальной услуги являются:</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установление должностных лиц, ответственных за предоставление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установление и соблюдение требований к помещениям, в которых предоставляется услуга;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2.17.3.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w:t>
      </w:r>
      <w:r w:rsidRPr="00531C59">
        <w:rPr>
          <w:rFonts w:ascii="Arial" w:hAnsi="Arial" w:cs="Arial"/>
          <w:sz w:val="24"/>
          <w:szCs w:val="24"/>
        </w:rPr>
        <w:lastRenderedPageBreak/>
        <w:t>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 уполномоченный орган;</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через МФЦ в уполномоченный орган;</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2.18.2. Заявителям обеспечивается возможность получения информации о предоставляемой муниципальной услуге на Едином и Региональном портале.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2.18.5. МФЦ при обращении заявителя (представителя заявителя) </w:t>
      </w:r>
      <w:r w:rsidRPr="00531C59">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31C59">
        <w:rPr>
          <w:rFonts w:ascii="Arial" w:hAnsi="Arial" w:cs="Arial"/>
          <w:sz w:val="24"/>
          <w:szCs w:val="24"/>
        </w:rPr>
        <w:br/>
        <w:t>уполномоченный орган для принятия решения о предоставлении муниципальной услуги.</w:t>
      </w:r>
    </w:p>
    <w:p w:rsidR="00E2284B" w:rsidRPr="00531C59" w:rsidRDefault="00E2284B" w:rsidP="00E2284B">
      <w:pPr>
        <w:spacing w:after="0" w:line="100" w:lineRule="atLeast"/>
        <w:ind w:firstLine="709"/>
        <w:jc w:val="both"/>
        <w:rPr>
          <w:rFonts w:ascii="Arial" w:eastAsia="Times New Roman" w:hAnsi="Arial" w:cs="Arial"/>
          <w:b/>
          <w:bCs/>
          <w:sz w:val="24"/>
          <w:szCs w:val="24"/>
        </w:rPr>
      </w:pPr>
      <w:r w:rsidRPr="00531C59">
        <w:rPr>
          <w:rFonts w:ascii="Arial" w:hAnsi="Arial" w:cs="Arial"/>
          <w:sz w:val="24"/>
          <w:szCs w:val="24"/>
        </w:rPr>
        <w:t xml:space="preserve">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531C59">
        <w:rPr>
          <w:rFonts w:ascii="Arial" w:hAnsi="Arial" w:cs="Arial"/>
          <w:sz w:val="24"/>
          <w:szCs w:val="24"/>
        </w:rPr>
        <w:lastRenderedPageBreak/>
        <w:t>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p>
    <w:p w:rsidR="00E2284B" w:rsidRPr="00E14F02" w:rsidRDefault="00E2284B" w:rsidP="00E14F02">
      <w:pPr>
        <w:spacing w:after="0" w:line="100" w:lineRule="atLeast"/>
        <w:ind w:firstLine="567"/>
        <w:jc w:val="center"/>
        <w:rPr>
          <w:rFonts w:ascii="Arial" w:eastAsia="Times New Roman" w:hAnsi="Arial" w:cs="Arial"/>
          <w:b/>
          <w:sz w:val="24"/>
          <w:szCs w:val="24"/>
        </w:rPr>
      </w:pPr>
      <w:r w:rsidRPr="00531C59">
        <w:rPr>
          <w:rFonts w:ascii="Arial" w:eastAsia="Times New Roman"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 Исчерпывающий перечень административных процедур:</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прием уведомления Уполномоченным органом;</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3.1.1. Заявитель имеет возможность получения информации о ходе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Иркутской области по выбору заявителя.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3.1.3. Заявителю обеспечивается возможность предоставления муниципальной услуги посредством Единого портала, Регионального портала Иркутской области без необходимости повторного представления документов на бумажном носителе.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3.1.5. При формировании запроса заявителю обеспечивается: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w:t>
      </w:r>
      <w:r w:rsidRPr="00531C59">
        <w:rPr>
          <w:rFonts w:ascii="Arial" w:eastAsia="Times New Roman" w:hAnsi="Arial" w:cs="Arial"/>
          <w:sz w:val="24"/>
          <w:szCs w:val="24"/>
        </w:rPr>
        <w:lastRenderedPageBreak/>
        <w:t>Едином портале органов власти Иркутской области, официальном сайте Уполномоченного органа, в части, касающейся сведений, отсутствующих в единой системе идентификации и аутентификации;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возможность вернуться в любой из этапов заполнения электронной формы запроса без потери ранее введенной информации;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возможность доступа заявителя на Едином портале органов власти Иркутской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органов власти Иркутской области.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 Административная процедура – прием уведомления Уполномоченным органом</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органов власти Иркутской области будет представлена информация о ходе выполнения указанного запроса.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3.2.3. Результат административной процедуры – регистрация уведомления в соответствующем журнале.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по приему заявления не должно превышать 15 минут.</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 Административная процедура – проведение проверки наличия документов, необходимых для оказания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Заявление и пакет документов, направленные заявителем в форме электронных документов с использованием Единого портала или Регионального портала Иркутской области через информационную систему межведомственного взаимодействия (далее – информационная система).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проверяет правильность заполнения заявления в электронной форме, а также полноту указанных сведений;</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а) наличие документов, необходимых для предоставления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б) актуальность представленных документов в соответствии с требованиями к срокам их действия;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проверяет соблюдение следующих требований:</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а) наличие четкого изображения сканированных документов;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б) соответствие сведений, содержащихся в заявлении, сведениям, содержащимся в представленных заявителем документах.</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Иркутской области запись о приеме электронного заявления и документов;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3.3.3. Время выполнения административной процедуры не должно превышать 1 (один) рабочий день.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течение 3 (трёх) рабочих дней в Уполномоченный орган направляются ответы на полученные запросы.</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3.4.3. Результат административной процедуры – формирование полного пакета документов для предоставления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не должно превышать 3 (трёх) рабочих дней.</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r w:rsidRPr="00531C59">
        <w:rPr>
          <w:rFonts w:ascii="Arial" w:eastAsia="Times New Roman" w:hAnsi="Arial" w:cs="Arial"/>
          <w:sz w:val="24"/>
          <w:szCs w:val="24"/>
        </w:rPr>
        <w:lastRenderedPageBreak/>
        <w:t>административной, дисциплинарной или иной ответственности в соответствии с законодательством Российской Федерации.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w:t>
      </w:r>
      <w:r w:rsidRPr="00531C59">
        <w:rPr>
          <w:rFonts w:ascii="Arial" w:eastAsia="Times New Roman" w:hAnsi="Arial" w:cs="Arial"/>
          <w:sz w:val="24"/>
          <w:szCs w:val="24"/>
        </w:rPr>
        <w:lastRenderedPageBreak/>
        <w:t>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3.6.1. 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3.6.2.</w:t>
      </w:r>
      <w:r w:rsidR="00531C59">
        <w:rPr>
          <w:rFonts w:ascii="Arial" w:eastAsia="Times New Roman" w:hAnsi="Arial" w:cs="Arial"/>
          <w:sz w:val="24"/>
          <w:szCs w:val="24"/>
        </w:rPr>
        <w:t xml:space="preserve"> </w:t>
      </w: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3.7.2.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3.8. 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3.8.2.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 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3.9.1. Основанием для начала административной процедуры по подготовке уведомления о соответствии построенных или реконструированных объекта </w:t>
      </w:r>
      <w:r w:rsidRPr="00531C59">
        <w:rPr>
          <w:rFonts w:ascii="Arial" w:eastAsia="Times New Roman" w:hAnsi="Arial" w:cs="Arial"/>
          <w:sz w:val="24"/>
          <w:szCs w:val="24"/>
        </w:rPr>
        <w:lastRenderedPageBreak/>
        <w:t>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3.9.3. Результат административной проц</w:t>
      </w:r>
      <w:r w:rsidR="00755D89">
        <w:rPr>
          <w:rFonts w:ascii="Arial" w:eastAsia="Times New Roman" w:hAnsi="Arial" w:cs="Arial"/>
          <w:sz w:val="24"/>
          <w:szCs w:val="24"/>
        </w:rPr>
        <w:t>едуры – подписанные Главой</w:t>
      </w:r>
      <w:r w:rsidRPr="00531C59">
        <w:rPr>
          <w:rFonts w:ascii="Arial" w:eastAsia="Times New Roman" w:hAnsi="Arial" w:cs="Arial"/>
          <w:sz w:val="24"/>
          <w:szCs w:val="24"/>
        </w:rPr>
        <w:t xml:space="preserve"> администрации </w:t>
      </w:r>
      <w:proofErr w:type="spellStart"/>
      <w:r w:rsidR="00755D89">
        <w:rPr>
          <w:rFonts w:ascii="Arial" w:eastAsia="Times New Roman" w:hAnsi="Arial" w:cs="Arial"/>
          <w:sz w:val="24"/>
          <w:szCs w:val="24"/>
        </w:rPr>
        <w:t>Семигорского</w:t>
      </w:r>
      <w:proofErr w:type="spellEnd"/>
      <w:r w:rsidR="00755D89">
        <w:rPr>
          <w:rFonts w:ascii="Arial" w:eastAsia="Times New Roman" w:hAnsi="Arial" w:cs="Arial"/>
          <w:sz w:val="24"/>
          <w:szCs w:val="24"/>
        </w:rPr>
        <w:t xml:space="preserve"> сельского</w:t>
      </w:r>
      <w:r w:rsidRPr="00531C59">
        <w:rPr>
          <w:rFonts w:ascii="Arial" w:eastAsia="Times New Roman" w:hAnsi="Arial" w:cs="Arial"/>
          <w:color w:val="000000"/>
          <w:sz w:val="24"/>
          <w:szCs w:val="24"/>
        </w:rPr>
        <w:t xml:space="preserve"> поселения </w:t>
      </w:r>
      <w:proofErr w:type="spellStart"/>
      <w:r w:rsidRPr="00531C59">
        <w:rPr>
          <w:rFonts w:ascii="Arial" w:eastAsia="Times New Roman" w:hAnsi="Arial" w:cs="Arial"/>
          <w:color w:val="000000"/>
          <w:sz w:val="24"/>
          <w:szCs w:val="24"/>
        </w:rPr>
        <w:t>Нижнеилимского</w:t>
      </w:r>
      <w:proofErr w:type="spellEnd"/>
      <w:r w:rsidRPr="00531C59">
        <w:rPr>
          <w:rFonts w:ascii="Arial" w:eastAsia="Times New Roman" w:hAnsi="Arial" w:cs="Arial"/>
          <w:color w:val="000000"/>
          <w:sz w:val="24"/>
          <w:szCs w:val="24"/>
        </w:rPr>
        <w:t xml:space="preserve"> района  Иркутской области</w:t>
      </w:r>
      <w:r w:rsidRPr="00531C59">
        <w:rPr>
          <w:rFonts w:ascii="Arial" w:eastAsia="Times New Roman" w:hAnsi="Arial" w:cs="Arial"/>
          <w:sz w:val="24"/>
          <w:szCs w:val="24"/>
        </w:rPr>
        <w:t xml:space="preserve">, уведомления о соответствии либо несоответствии </w:t>
      </w:r>
      <w:proofErr w:type="gramStart"/>
      <w:r w:rsidRPr="00531C59">
        <w:rPr>
          <w:rFonts w:ascii="Arial" w:eastAsia="Times New Roman" w:hAnsi="Arial" w:cs="Arial"/>
          <w:sz w:val="24"/>
          <w:szCs w:val="24"/>
        </w:rPr>
        <w:t>указанных</w:t>
      </w:r>
      <w:proofErr w:type="gramEnd"/>
      <w:r w:rsidRPr="00531C59">
        <w:rPr>
          <w:rFonts w:ascii="Arial" w:eastAsia="Times New Roman" w:hAnsi="Arial" w:cs="Arial"/>
          <w:sz w:val="24"/>
          <w:szCs w:val="24"/>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Подписанное уведомление регистрируется в соответствующем журнале Уполномоченного органа. </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Специалист Уполномоченного органа сообщает заявителю о подготовке уведомления и возможности их получения.</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не должен превышать 1 (один) рабочий день.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качестве результата предоставления муниципальной услуги заявитель по его выбору вправе получить:</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на бумажном носителе, подтверждающего содержание электронного документа, направленного Уполномоченным органом, МФЦ.</w:t>
      </w:r>
    </w:p>
    <w:p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eastAsia="Times New Roman" w:hAnsi="Arial" w:cs="Arial"/>
          <w:sz w:val="24"/>
          <w:szCs w:val="24"/>
        </w:rPr>
        <w:t>Заявитель вправе оценить качество и доступность предоставления муниципальной услуги на Едином портале органов власти Иркутской области.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3.10. Перечень административных процедур (действий) при предоставлении муниципальных услуг в электронной форме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3.10.1.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3.10.2. Предоставление муниципальной услуги в электронной форме включает в себя следующие административные процедуры:</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прием Заявления и документов (информации),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проверка действительность усиленной квалифицированной электронной подписи;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 принятие решения о подготовке выписки, уведомления;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6) формирование результата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7) направление (выдача) результата.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После регистрации запрос направляется в уполномоченный орган, ответственный за предоставление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Административного регламента, а также осуществляются следующие действия: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предоставлении муниципальной услуги в электронной форме заявителю направляется: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а) уведомление о записи на прием в уполномоченный орган или МФЦ;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уведомление о начале процедуры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е) уведомление о результатах рассмотрения документов,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 уведомление о мотивированном отказе в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2284B" w:rsidRPr="00531C59" w:rsidRDefault="00E2284B" w:rsidP="00EF7EE2">
      <w:pPr>
        <w:spacing w:after="0" w:line="100" w:lineRule="atLeast"/>
        <w:ind w:firstLine="567"/>
        <w:jc w:val="both"/>
        <w:rPr>
          <w:rFonts w:ascii="Arial" w:hAnsi="Arial" w:cs="Arial"/>
          <w:sz w:val="24"/>
          <w:szCs w:val="24"/>
        </w:rPr>
      </w:pPr>
      <w:r w:rsidRPr="00531C59">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2284B" w:rsidRPr="00531C59" w:rsidRDefault="00E2284B" w:rsidP="00EF7EE2">
      <w:pPr>
        <w:spacing w:after="0" w:line="100" w:lineRule="atLeast"/>
        <w:ind w:firstLine="567"/>
        <w:jc w:val="both"/>
        <w:rPr>
          <w:rFonts w:ascii="Arial" w:hAnsi="Arial" w:cs="Arial"/>
          <w:sz w:val="24"/>
          <w:szCs w:val="24"/>
        </w:rPr>
      </w:pPr>
      <w:r w:rsidRPr="00531C59">
        <w:rPr>
          <w:rFonts w:ascii="Arial" w:hAnsi="Arial" w:cs="Arial"/>
          <w:sz w:val="24"/>
          <w:szCs w:val="24"/>
        </w:rPr>
        <w:t>3.12. Перечень административных процедур (действий), выполняемых МФЦ</w:t>
      </w:r>
      <w:r w:rsidR="00EF7EE2">
        <w:rPr>
          <w:rFonts w:ascii="Arial" w:hAnsi="Arial" w:cs="Arial"/>
          <w:sz w:val="24"/>
          <w:szCs w:val="24"/>
        </w:rPr>
        <w:t>.</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обращении заявителя с заявлением и документами, указанными в подразделе 2.6 раздела 2 Регламента в МФЦ</w:t>
      </w:r>
      <w:r w:rsidR="00C34BB9">
        <w:rPr>
          <w:rFonts w:ascii="Arial" w:hAnsi="Arial" w:cs="Arial"/>
          <w:sz w:val="24"/>
          <w:szCs w:val="24"/>
        </w:rPr>
        <w:t>,</w:t>
      </w:r>
      <w:r w:rsidRPr="00531C59">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 передача курьером заявления и прилагаемых к нему документов из МФЦ в уполномоченный орган;</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 передача курьером пакета документов из уполномоченного органа в МФЦ;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5) выдача (направление) заявителю результата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3.13. Порядок выполнения административных процедур (действий) МФЦ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3.13.1. При приеме заявления и прилагаемых к нему документов работник МФЦ: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 соответствие представленных документов установленным требованиям, удостоверяясь, что:</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тексты документов написаны разборчиво;</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фамилии, имена и отчества физических лиц, адреса их мест жительства написаны полностью;</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документах нет подчисток, приписок, зачеркнутых слов и иных не оговоренных в них исправлений;</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не исполнены карандашом;</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не имеют повреждений, наличие которых не позволяет однозначно истолковать их содержание;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срок действия документов не истек;</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представлены в полном объеме;</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заявление соответствует установленным требованиям к его форме и виду;</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Работник МФЦ от имени заявителя заполняет заявление по соответствующей форме.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о сроке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о возможности отказа в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3.13.2.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3.13.3.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3.13.4.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Для получения документов заявитель прибывает в МФЦ лично с документом, удостоверяющим личность.</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E2284B" w:rsidRPr="00531C59" w:rsidRDefault="00E2284B" w:rsidP="00E2284B">
      <w:pPr>
        <w:tabs>
          <w:tab w:val="left" w:pos="2842"/>
        </w:tabs>
        <w:spacing w:after="0" w:line="100" w:lineRule="atLeast"/>
        <w:ind w:firstLine="709"/>
        <w:jc w:val="both"/>
        <w:rPr>
          <w:rFonts w:ascii="Arial" w:hAnsi="Arial" w:cs="Arial"/>
          <w:sz w:val="24"/>
          <w:szCs w:val="24"/>
        </w:rPr>
      </w:pPr>
      <w:r w:rsidRPr="00531C59">
        <w:rPr>
          <w:rFonts w:ascii="Arial" w:hAnsi="Arial" w:cs="Arial"/>
          <w:sz w:val="24"/>
          <w:szCs w:val="24"/>
        </w:rPr>
        <w:t>При выдаче документов должностное лицо МФЦ:</w:t>
      </w:r>
    </w:p>
    <w:p w:rsidR="00E2284B" w:rsidRPr="00531C59" w:rsidRDefault="00E2284B" w:rsidP="00E2284B">
      <w:pPr>
        <w:tabs>
          <w:tab w:val="left" w:pos="2842"/>
        </w:tabs>
        <w:spacing w:after="0" w:line="100" w:lineRule="atLeast"/>
        <w:ind w:firstLine="709"/>
        <w:jc w:val="both"/>
        <w:rPr>
          <w:rFonts w:ascii="Arial" w:hAnsi="Arial" w:cs="Arial"/>
          <w:sz w:val="24"/>
          <w:szCs w:val="24"/>
        </w:rPr>
      </w:pPr>
      <w:r w:rsidRPr="00531C5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2284B" w:rsidRPr="00531C59" w:rsidRDefault="00E2284B" w:rsidP="00E2284B">
      <w:pPr>
        <w:tabs>
          <w:tab w:val="left" w:pos="2842"/>
        </w:tabs>
        <w:spacing w:after="0" w:line="100" w:lineRule="atLeast"/>
        <w:ind w:firstLine="709"/>
        <w:jc w:val="both"/>
        <w:rPr>
          <w:rFonts w:ascii="Arial" w:hAnsi="Arial" w:cs="Arial"/>
          <w:sz w:val="24"/>
          <w:szCs w:val="24"/>
        </w:rPr>
      </w:pPr>
      <w:r w:rsidRPr="00531C59">
        <w:rPr>
          <w:rFonts w:ascii="Arial" w:hAnsi="Arial" w:cs="Arial"/>
          <w:sz w:val="24"/>
          <w:szCs w:val="24"/>
        </w:rPr>
        <w:t>знакомит с содержанием документов и выдает их.</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3.13.5. В случае обращения заявителя за предоставлением муниципальной услуги по экстерриториальному принципу МФЦ:</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принимает от заявителя заявление и документы, представленные заявителем;</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2284B" w:rsidRPr="00531C59" w:rsidRDefault="00E2284B" w:rsidP="00E2284B">
      <w:pPr>
        <w:tabs>
          <w:tab w:val="left" w:pos="851"/>
        </w:tabs>
        <w:spacing w:after="0" w:line="100" w:lineRule="atLeast"/>
        <w:ind w:firstLine="709"/>
        <w:jc w:val="both"/>
        <w:rPr>
          <w:rFonts w:ascii="Arial" w:hAnsi="Arial" w:cs="Arial"/>
          <w:sz w:val="24"/>
          <w:szCs w:val="24"/>
        </w:rPr>
      </w:pPr>
      <w:r w:rsidRPr="00531C59">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2284B" w:rsidRPr="00531C59" w:rsidRDefault="00E2284B" w:rsidP="00E2284B">
      <w:pPr>
        <w:spacing w:after="0" w:line="100" w:lineRule="atLeast"/>
        <w:ind w:firstLine="708"/>
        <w:jc w:val="both"/>
        <w:rPr>
          <w:rFonts w:ascii="Arial" w:hAnsi="Arial" w:cs="Arial"/>
          <w:sz w:val="24"/>
          <w:szCs w:val="24"/>
        </w:rPr>
      </w:pPr>
      <w:r w:rsidRPr="00531C59">
        <w:rPr>
          <w:rFonts w:ascii="Arial" w:hAnsi="Arial" w:cs="Arial"/>
          <w:sz w:val="24"/>
          <w:szCs w:val="24"/>
        </w:rPr>
        <w:t>3.13.6. В случае обращения заявителя за предоставлением муниципальной услуги по приему заявителей по предварительной записи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Запись на прием проводится посредством Единого и Регионального портала.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При формировании запроса заявителю обеспечивается:</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31C59">
        <w:rPr>
          <w:rFonts w:ascii="Arial" w:hAnsi="Arial" w:cs="Arial"/>
          <w:i/>
          <w:iCs/>
          <w:sz w:val="24"/>
          <w:szCs w:val="24"/>
        </w:rPr>
        <w:t>;</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 возможность печати на бумажном носителе копии электронной формы запроса;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г) сохранение ранее введенных в электронную форму запроса значений </w:t>
      </w:r>
      <w:r w:rsidRPr="00531C59">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3.14. Порядок исправления допущенных опечаток и ошибок в выданных в результате предоставления муниципальной услуги документах</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2284B" w:rsidRPr="00531C59" w:rsidRDefault="00E2284B" w:rsidP="00E2284B">
      <w:pPr>
        <w:spacing w:after="0" w:line="100" w:lineRule="atLeast"/>
        <w:ind w:firstLine="567"/>
        <w:jc w:val="both"/>
        <w:rPr>
          <w:rFonts w:ascii="Arial" w:hAnsi="Arial" w:cs="Arial"/>
          <w:sz w:val="24"/>
          <w:szCs w:val="24"/>
        </w:rPr>
      </w:pPr>
      <w:bookmarkStart w:id="0" w:name="BM100263"/>
      <w:bookmarkEnd w:id="0"/>
      <w:r w:rsidRPr="00531C59">
        <w:rPr>
          <w:rFonts w:ascii="Arial" w:hAnsi="Arial" w:cs="Arial"/>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2284B" w:rsidRPr="00531C59" w:rsidRDefault="00E2284B" w:rsidP="00E2284B">
      <w:pPr>
        <w:spacing w:after="0" w:line="100" w:lineRule="atLeast"/>
        <w:ind w:firstLine="567"/>
        <w:jc w:val="both"/>
        <w:rPr>
          <w:rFonts w:ascii="Arial" w:hAnsi="Arial" w:cs="Arial"/>
          <w:sz w:val="24"/>
          <w:szCs w:val="24"/>
        </w:rPr>
      </w:pPr>
      <w:bookmarkStart w:id="1" w:name="BM100264"/>
      <w:bookmarkEnd w:id="1"/>
      <w:r w:rsidRPr="00531C59">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E2284B" w:rsidRPr="00531C59" w:rsidRDefault="00E2284B" w:rsidP="00E2284B">
      <w:pPr>
        <w:spacing w:after="0" w:line="100" w:lineRule="atLeast"/>
        <w:ind w:firstLine="567"/>
        <w:jc w:val="both"/>
        <w:rPr>
          <w:rFonts w:ascii="Arial" w:hAnsi="Arial" w:cs="Arial"/>
          <w:sz w:val="24"/>
          <w:szCs w:val="24"/>
        </w:rPr>
      </w:pPr>
      <w:bookmarkStart w:id="2" w:name="BM100265"/>
      <w:bookmarkEnd w:id="2"/>
      <w:r w:rsidRPr="00531C59">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2284B" w:rsidRPr="00531C59" w:rsidRDefault="00E2284B" w:rsidP="00E2284B">
      <w:pPr>
        <w:spacing w:after="0" w:line="100" w:lineRule="atLeast"/>
        <w:ind w:firstLine="567"/>
        <w:jc w:val="both"/>
        <w:rPr>
          <w:rFonts w:ascii="Arial" w:hAnsi="Arial" w:cs="Arial"/>
          <w:sz w:val="24"/>
          <w:szCs w:val="24"/>
        </w:rPr>
      </w:pPr>
      <w:bookmarkStart w:id="4" w:name="BM100267"/>
      <w:bookmarkEnd w:id="4"/>
      <w:r w:rsidRPr="00531C59">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2284B" w:rsidRPr="00531C59" w:rsidRDefault="00E2284B" w:rsidP="00E2284B">
      <w:pPr>
        <w:spacing w:after="0" w:line="100" w:lineRule="atLeast"/>
        <w:ind w:firstLine="567"/>
        <w:jc w:val="both"/>
        <w:rPr>
          <w:rFonts w:ascii="Arial" w:hAnsi="Arial" w:cs="Arial"/>
          <w:sz w:val="24"/>
          <w:szCs w:val="24"/>
        </w:rPr>
      </w:pPr>
    </w:p>
    <w:p w:rsidR="00E2284B" w:rsidRPr="00531C59" w:rsidRDefault="004830CD" w:rsidP="00545EA7">
      <w:pPr>
        <w:spacing w:after="0" w:line="100" w:lineRule="atLeast"/>
        <w:ind w:firstLine="567"/>
        <w:jc w:val="center"/>
        <w:rPr>
          <w:rFonts w:ascii="Arial" w:hAnsi="Arial" w:cs="Arial"/>
          <w:sz w:val="24"/>
          <w:szCs w:val="24"/>
        </w:rPr>
      </w:pPr>
      <w:r>
        <w:rPr>
          <w:rFonts w:ascii="Arial" w:hAnsi="Arial" w:cs="Arial"/>
          <w:b/>
          <w:bCs/>
          <w:sz w:val="24"/>
          <w:szCs w:val="24"/>
          <w:lang w:val="en-US"/>
        </w:rPr>
        <w:t>IV</w:t>
      </w:r>
      <w:r w:rsidR="00E2284B" w:rsidRPr="00531C59">
        <w:rPr>
          <w:rFonts w:ascii="Arial" w:hAnsi="Arial" w:cs="Arial"/>
          <w:b/>
          <w:bCs/>
          <w:sz w:val="24"/>
          <w:szCs w:val="24"/>
        </w:rPr>
        <w:t>. Формы контроля за исполнением административного регламента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ходе плановых и внеплановых проверок:</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проверяется соблюдение сроков и последовательности исполнения административных процедур;</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2284B" w:rsidRPr="004830CD"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4.4. Положения, характеризующие требования к порядку и формам </w:t>
      </w:r>
      <w:proofErr w:type="gramStart"/>
      <w:r w:rsidRPr="00531C59">
        <w:rPr>
          <w:rFonts w:ascii="Arial" w:hAnsi="Arial" w:cs="Arial"/>
          <w:sz w:val="24"/>
          <w:szCs w:val="24"/>
        </w:rPr>
        <w:t>контроля за</w:t>
      </w:r>
      <w:proofErr w:type="gramEnd"/>
      <w:r w:rsidRPr="00531C59">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r w:rsidR="004830CD">
        <w:rPr>
          <w:rFonts w:ascii="Arial" w:hAnsi="Arial" w:cs="Arial"/>
          <w:sz w:val="24"/>
          <w:szCs w:val="24"/>
        </w:rPr>
        <w:t>.</w:t>
      </w:r>
    </w:p>
    <w:p w:rsidR="00E2284B" w:rsidRPr="00531C59" w:rsidRDefault="00E2284B" w:rsidP="00E2284B">
      <w:pPr>
        <w:spacing w:after="0" w:line="100" w:lineRule="atLeast"/>
        <w:ind w:firstLine="567"/>
        <w:jc w:val="both"/>
        <w:rPr>
          <w:rFonts w:ascii="Arial" w:hAnsi="Arial" w:cs="Arial"/>
          <w:sz w:val="24"/>
          <w:szCs w:val="24"/>
        </w:rPr>
      </w:pPr>
      <w:proofErr w:type="gramStart"/>
      <w:r w:rsidRPr="00531C59">
        <w:rPr>
          <w:rFonts w:ascii="Arial" w:hAnsi="Arial" w:cs="Arial"/>
          <w:sz w:val="24"/>
          <w:szCs w:val="24"/>
        </w:rPr>
        <w:t>Контроль за</w:t>
      </w:r>
      <w:proofErr w:type="gramEnd"/>
      <w:r w:rsidRPr="00531C59">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Проверка также может проводиться по конкретному обращению гражданина или организации.</w:t>
      </w:r>
    </w:p>
    <w:p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2284B" w:rsidRDefault="00E2284B" w:rsidP="00E14F02">
      <w:pPr>
        <w:spacing w:after="0" w:line="100" w:lineRule="atLeast"/>
        <w:ind w:firstLine="567"/>
        <w:jc w:val="both"/>
        <w:rPr>
          <w:rFonts w:ascii="Arial" w:hAnsi="Arial" w:cs="Arial"/>
          <w:sz w:val="24"/>
          <w:szCs w:val="24"/>
        </w:rPr>
      </w:pPr>
      <w:r w:rsidRPr="00531C59">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14F02" w:rsidRPr="00E14F02" w:rsidRDefault="00E14F02" w:rsidP="00E14F02">
      <w:pPr>
        <w:spacing w:after="0" w:line="100" w:lineRule="atLeast"/>
        <w:ind w:firstLine="567"/>
        <w:jc w:val="both"/>
        <w:rPr>
          <w:rFonts w:ascii="Arial" w:hAnsi="Arial" w:cs="Arial"/>
          <w:sz w:val="24"/>
          <w:szCs w:val="24"/>
        </w:rPr>
      </w:pPr>
    </w:p>
    <w:p w:rsidR="00E2284B" w:rsidRPr="00531C59" w:rsidRDefault="004830CD" w:rsidP="00E2284B">
      <w:pPr>
        <w:spacing w:after="0" w:line="100" w:lineRule="atLeast"/>
        <w:jc w:val="center"/>
        <w:rPr>
          <w:rFonts w:ascii="Arial" w:hAnsi="Arial" w:cs="Arial"/>
          <w:sz w:val="24"/>
          <w:szCs w:val="24"/>
        </w:rPr>
      </w:pPr>
      <w:r>
        <w:rPr>
          <w:rFonts w:ascii="Arial" w:eastAsia="Times New Roman" w:hAnsi="Arial" w:cs="Arial"/>
          <w:b/>
          <w:bCs/>
          <w:sz w:val="24"/>
          <w:szCs w:val="24"/>
          <w:lang w:val="en-US"/>
        </w:rPr>
        <w:lastRenderedPageBreak/>
        <w:t>V</w:t>
      </w:r>
      <w:r w:rsidR="00E2284B" w:rsidRPr="00531C59">
        <w:rPr>
          <w:rFonts w:ascii="Arial" w:eastAsia="Times New Roman" w:hAnsi="Arial" w:cs="Arial"/>
          <w:b/>
          <w:bCs/>
          <w:sz w:val="24"/>
          <w:szCs w:val="24"/>
        </w:rPr>
        <w:t>.</w:t>
      </w:r>
      <w:r w:rsidR="00E2284B" w:rsidRPr="00531C59">
        <w:rPr>
          <w:rFonts w:ascii="Arial" w:eastAsia="Times New Roman" w:hAnsi="Arial" w:cs="Arial"/>
          <w:sz w:val="24"/>
          <w:szCs w:val="24"/>
        </w:rPr>
        <w:t xml:space="preserve"> </w:t>
      </w:r>
      <w:r w:rsidR="00E2284B" w:rsidRPr="00531C59">
        <w:rPr>
          <w:rFonts w:ascii="Arial" w:eastAsia="Times New Roman" w:hAnsi="Arial" w:cs="Arial"/>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sidR="00C34BB9">
        <w:rPr>
          <w:rFonts w:ascii="Arial" w:hAnsi="Arial" w:cs="Arial"/>
          <w:sz w:val="24"/>
          <w:szCs w:val="24"/>
        </w:rPr>
        <w:tab/>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Предмет жалобы</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 xml:space="preserve">3) </w:t>
      </w:r>
      <w:bookmarkStart w:id="5" w:name="sub_110103"/>
      <w:r w:rsidRPr="00531C59">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31C59">
        <w:rPr>
          <w:rFonts w:ascii="Arial" w:hAnsi="Arial" w:cs="Arial"/>
          <w:sz w:val="24"/>
          <w:szCs w:val="24"/>
        </w:rPr>
        <w:lastRenderedPageBreak/>
        <w:t>Федерации, нормативными правовыми актами Иркутской области, муниципальными правовыми актами;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При отсутствии вышестоящего органа жалоба подается непосредственно руководителю Администрации.</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Порядок подачи и рассмотрения жалобы</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531C59">
        <w:rPr>
          <w:rFonts w:ascii="Arial" w:hAnsi="Arial" w:cs="Arial"/>
          <w:sz w:val="24"/>
          <w:szCs w:val="24"/>
        </w:rPr>
        <w:br/>
        <w:t xml:space="preserve">на бумажном носителе, в электронной форме, в уполномоченный орган по рассмотрению жалобы.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5.10. Жалоба, поступившая в Администрацию</w:t>
      </w:r>
      <w:r w:rsidR="00C34BB9">
        <w:rPr>
          <w:rFonts w:ascii="Arial" w:hAnsi="Arial" w:cs="Arial"/>
          <w:sz w:val="24"/>
          <w:szCs w:val="24"/>
        </w:rPr>
        <w:t>,</w:t>
      </w:r>
      <w:r w:rsidRPr="00531C59">
        <w:rPr>
          <w:rFonts w:ascii="Arial" w:hAnsi="Arial" w:cs="Arial"/>
          <w:sz w:val="24"/>
          <w:szCs w:val="24"/>
        </w:rPr>
        <w:t xml:space="preserve"> подлежит регистрации не позднее следующего рабочего дня со дня ее поступления.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5.11. Жалоба должна содержать:</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w:t>
      </w:r>
      <w:r w:rsidRPr="00531C59">
        <w:rPr>
          <w:rFonts w:ascii="Arial" w:hAnsi="Arial" w:cs="Arial"/>
          <w:sz w:val="24"/>
          <w:szCs w:val="24"/>
        </w:rPr>
        <w:lastRenderedPageBreak/>
        <w:t>ФЗ, их руководителей и (или) работников, решения и действия (бездействие) которых обжалуются;</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531C59">
        <w:rPr>
          <w:rFonts w:ascii="Arial" w:hAnsi="Arial" w:cs="Arial"/>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31C59">
        <w:rPr>
          <w:rFonts w:ascii="Arial" w:hAnsi="Arial" w:cs="Arial"/>
          <w:sz w:val="24"/>
          <w:szCs w:val="24"/>
        </w:rPr>
        <w:br/>
        <w:t>и почтовый адрес, по которым должен быть направлен ответ заявителю;</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4) доводы, на основании которых заявитель не согласен с решением </w:t>
      </w:r>
      <w:r w:rsidRPr="00531C59">
        <w:rPr>
          <w:rFonts w:ascii="Arial" w:hAnsi="Arial" w:cs="Arial"/>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Сроки рассмотрения жалобы</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284B" w:rsidRPr="00531C59" w:rsidRDefault="00E2284B" w:rsidP="00E2284B">
      <w:pPr>
        <w:spacing w:after="0" w:line="100" w:lineRule="atLeast"/>
        <w:ind w:firstLine="540"/>
        <w:jc w:val="both"/>
        <w:rPr>
          <w:rFonts w:ascii="Arial" w:hAnsi="Arial" w:cs="Arial"/>
          <w:sz w:val="24"/>
          <w:szCs w:val="24"/>
        </w:rPr>
      </w:pPr>
      <w:r w:rsidRPr="00531C59">
        <w:rPr>
          <w:rFonts w:ascii="Arial" w:hAnsi="Arial" w:cs="Arial"/>
          <w:sz w:val="24"/>
          <w:szCs w:val="24"/>
        </w:rPr>
        <w:t xml:space="preserve">  5.13. Основания для приостановления рассмотрения жалобы отсутствуют.</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Результат рассмотрения жалобы</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5.14. По результатам рассмотрения жалобы принимается одно из следующих решений:</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 в удовлетворении жалобы отказывается.</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5.16. МФЦ отказывает в удовлетворении жалобы в соответствии с основаниями, предусмотренными Порядком.</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Порядок информирования заявителя о результатах рассмотрения жалобы</w:t>
      </w:r>
    </w:p>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284B" w:rsidRPr="00531C59" w:rsidRDefault="00E2284B" w:rsidP="00E2284B">
      <w:pPr>
        <w:spacing w:after="0" w:line="100" w:lineRule="atLeast"/>
        <w:jc w:val="both"/>
        <w:rPr>
          <w:rFonts w:ascii="Arial" w:hAnsi="Arial" w:cs="Arial"/>
          <w:sz w:val="24"/>
          <w:szCs w:val="24"/>
        </w:rPr>
      </w:pPr>
      <w:bookmarkStart w:id="6" w:name="sub_11282"/>
      <w:r w:rsidRPr="00531C59">
        <w:rPr>
          <w:rFonts w:ascii="Arial" w:hAnsi="Arial" w:cs="Arial"/>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Порядок обжалования решения по жалобе</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Способы информирования заявителей о порядке подачи и рассмотрения жалобы</w:t>
      </w:r>
    </w:p>
    <w:p w:rsidR="00BC7275" w:rsidRPr="00531C59" w:rsidRDefault="00E2284B" w:rsidP="00531C59">
      <w:pPr>
        <w:spacing w:after="0" w:line="100" w:lineRule="atLeast"/>
        <w:ind w:firstLine="706"/>
        <w:jc w:val="both"/>
        <w:rPr>
          <w:rFonts w:ascii="Arial" w:hAnsi="Arial" w:cs="Arial"/>
          <w:sz w:val="24"/>
          <w:szCs w:val="24"/>
        </w:rPr>
      </w:pPr>
      <w:r w:rsidRPr="00531C59">
        <w:rPr>
          <w:rFonts w:ascii="Arial" w:hAnsi="Arial" w:cs="Arial"/>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sectPr w:rsidR="00BC7275" w:rsidRPr="00531C59" w:rsidSect="00531C5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275"/>
    <w:rsid w:val="00023979"/>
    <w:rsid w:val="00076DD4"/>
    <w:rsid w:val="000A3863"/>
    <w:rsid w:val="001B7888"/>
    <w:rsid w:val="00292DAD"/>
    <w:rsid w:val="004830CD"/>
    <w:rsid w:val="004A191A"/>
    <w:rsid w:val="00531C59"/>
    <w:rsid w:val="00545EA7"/>
    <w:rsid w:val="007130A3"/>
    <w:rsid w:val="00755D89"/>
    <w:rsid w:val="008D4F46"/>
    <w:rsid w:val="008E794A"/>
    <w:rsid w:val="00BC7275"/>
    <w:rsid w:val="00C34BB9"/>
    <w:rsid w:val="00E14F02"/>
    <w:rsid w:val="00E1736E"/>
    <w:rsid w:val="00E2284B"/>
    <w:rsid w:val="00E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4B"/>
    <w:pPr>
      <w:suppressAutoHyphens/>
      <w:spacing w:after="200" w:line="276" w:lineRule="auto"/>
    </w:pPr>
    <w:rPr>
      <w:rFonts w:ascii="Calibri" w:eastAsia="SimSun" w:hAnsi="Calibri" w:cs="font46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B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4BB9"/>
    <w:rPr>
      <w:rFonts w:ascii="Segoe UI" w:eastAsia="SimSun" w:hAnsi="Segoe UI" w:cs="Segoe UI"/>
      <w:sz w:val="18"/>
      <w:szCs w:val="18"/>
      <w:lang w:eastAsia="ar-SA"/>
    </w:rPr>
  </w:style>
  <w:style w:type="character" w:styleId="a5">
    <w:name w:val="Hyperlink"/>
    <w:uiPriority w:val="99"/>
    <w:semiHidden/>
    <w:unhideWhenUsed/>
    <w:rsid w:val="00292DAD"/>
    <w:rPr>
      <w:color w:val="0000FF"/>
      <w:u w:val="single"/>
    </w:rPr>
  </w:style>
</w:styles>
</file>

<file path=word/webSettings.xml><?xml version="1.0" encoding="utf-8"?>
<w:webSettings xmlns:r="http://schemas.openxmlformats.org/officeDocument/2006/relationships" xmlns:w="http://schemas.openxmlformats.org/wordprocessingml/2006/main">
  <w:divs>
    <w:div w:id="21317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36</Pages>
  <Words>17811</Words>
  <Characters>101529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2021-09-01T03:52:00Z</cp:lastPrinted>
  <dcterms:created xsi:type="dcterms:W3CDTF">2021-05-05T05:31:00Z</dcterms:created>
  <dcterms:modified xsi:type="dcterms:W3CDTF">2021-09-01T03:55:00Z</dcterms:modified>
</cp:coreProperties>
</file>